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B0FA" w14:textId="2F249115" w:rsidR="006D4E26" w:rsidRPr="00353BFE" w:rsidRDefault="00A13F9C" w:rsidP="599CB433">
      <w:pPr>
        <w:pStyle w:val="NoSpacing"/>
        <w:rPr>
          <w:b/>
          <w:bCs/>
        </w:rPr>
      </w:pPr>
      <w:r w:rsidRPr="3B8041DC">
        <w:rPr>
          <w:b/>
          <w:bCs/>
        </w:rPr>
        <w:t>Building Sustainable</w:t>
      </w:r>
      <w:r w:rsidR="5B2ED628" w:rsidRPr="3B8041DC">
        <w:rPr>
          <w:b/>
          <w:bCs/>
        </w:rPr>
        <w:t xml:space="preserve"> </w:t>
      </w:r>
      <w:r w:rsidRPr="3B8041DC">
        <w:rPr>
          <w:b/>
          <w:bCs/>
        </w:rPr>
        <w:t>School-Community Partnership</w:t>
      </w:r>
      <w:r w:rsidR="113BECDF" w:rsidRPr="3B8041DC">
        <w:rPr>
          <w:b/>
          <w:bCs/>
        </w:rPr>
        <w:t>s</w:t>
      </w:r>
      <w:r w:rsidRPr="3B8041DC">
        <w:rPr>
          <w:b/>
          <w:bCs/>
        </w:rPr>
        <w:t xml:space="preserve"> and Program</w:t>
      </w:r>
      <w:r w:rsidR="15C17B36" w:rsidRPr="3B8041DC">
        <w:rPr>
          <w:b/>
          <w:bCs/>
        </w:rPr>
        <w:t>s</w:t>
      </w:r>
    </w:p>
    <w:p w14:paraId="23C22767" w14:textId="2A623422" w:rsidR="0A3DD08D" w:rsidRDefault="0A3DD08D" w:rsidP="599CB433">
      <w:pPr>
        <w:pStyle w:val="NoSpacing"/>
      </w:pPr>
      <w:r w:rsidRPr="599CB433">
        <w:t>Workshop outlined developed by Youth Development Executives of King County</w:t>
      </w:r>
      <w:r w:rsidR="295C8094" w:rsidRPr="599CB433">
        <w:t xml:space="preserve"> for public </w:t>
      </w:r>
      <w:proofErr w:type="gramStart"/>
      <w:r w:rsidR="295C8094" w:rsidRPr="599CB433">
        <w:t>use</w:t>
      </w:r>
      <w:proofErr w:type="gramEnd"/>
    </w:p>
    <w:p w14:paraId="13B1AC38" w14:textId="653C757B" w:rsidR="31E3D78D" w:rsidRDefault="31E3D78D" w:rsidP="599CB433">
      <w:pPr>
        <w:pStyle w:val="NoSpacing"/>
      </w:pPr>
    </w:p>
    <w:p w14:paraId="050DD02F" w14:textId="07CE6F8C" w:rsidR="0A3DD08D" w:rsidRDefault="0A3DD08D" w:rsidP="2AF43129">
      <w:pPr>
        <w:pStyle w:val="NoSpacing"/>
        <w:rPr>
          <w:b/>
          <w:bCs/>
        </w:rPr>
      </w:pPr>
      <w:r w:rsidRPr="2AF43129">
        <w:rPr>
          <w:b/>
          <w:bCs/>
        </w:rPr>
        <w:t>Workshop description:</w:t>
      </w:r>
    </w:p>
    <w:p w14:paraId="1E21E686" w14:textId="25EC6238" w:rsidR="7652207C" w:rsidRDefault="7652207C" w:rsidP="599CB433">
      <w:pPr>
        <w:pStyle w:val="NoSpacing"/>
        <w:rPr>
          <w:highlight w:val="yellow"/>
        </w:rPr>
      </w:pPr>
    </w:p>
    <w:p w14:paraId="024ABF8B" w14:textId="3A2DD03C" w:rsidR="31579DEB" w:rsidRDefault="31579DEB" w:rsidP="599CB433">
      <w:pPr>
        <w:pStyle w:val="NoSpacing"/>
        <w:rPr>
          <w:i/>
          <w:iCs/>
        </w:rPr>
      </w:pPr>
      <w:r w:rsidRPr="599CB433">
        <w:rPr>
          <w:i/>
          <w:iCs/>
        </w:rPr>
        <w:t>If we believe cross-sector partnerships are fundamental to achieving and sustaining student success, then what are we doing to develop and maintain lasting partnerships between schools and community-based organizations? In this session we will define sustainability and identify applicable practices within relationship building, strategic communication, documentation, partnership and program quality, and resource development. Participants will share strategies, assess their own partnerships, and take steps to draft a sustainability action plan. Our guiding tools t</w:t>
      </w:r>
      <w:r w:rsidR="4C8BE627" w:rsidRPr="599CB433">
        <w:rPr>
          <w:i/>
          <w:iCs/>
        </w:rPr>
        <w:t>o support school and community partnerships</w:t>
      </w:r>
      <w:r w:rsidRPr="599CB433">
        <w:rPr>
          <w:i/>
          <w:iCs/>
        </w:rPr>
        <w:t xml:space="preserve"> will provide you with resources to explore during the workshop and to apply after the session in depth. </w:t>
      </w:r>
    </w:p>
    <w:p w14:paraId="21A91276" w14:textId="6DB44036" w:rsidR="7652207C" w:rsidRDefault="7652207C" w:rsidP="599CB433">
      <w:pPr>
        <w:pStyle w:val="NoSpacing"/>
        <w:rPr>
          <w:i/>
          <w:iCs/>
        </w:rPr>
      </w:pPr>
    </w:p>
    <w:p w14:paraId="1F7A6C8A" w14:textId="1B5757CF" w:rsidR="7652207C" w:rsidRDefault="31579DEB" w:rsidP="2AF43129">
      <w:pPr>
        <w:pStyle w:val="NoSpacing"/>
        <w:rPr>
          <w:i/>
          <w:iCs/>
        </w:rPr>
      </w:pPr>
      <w:r w:rsidRPr="2AF43129">
        <w:rPr>
          <w:i/>
          <w:iCs/>
        </w:rPr>
        <w:t xml:space="preserve">This interactive virtual workshop is designed for leaders at all levels within schools, school districts, and community-based organizations who are developing or managing partnerships between schools and community-based organizations. It is strongly recommended for people who are looking for ways to improve their partnership practices and develop a partnership that lasts for multiple years. </w:t>
      </w:r>
    </w:p>
    <w:p w14:paraId="6CE5C011" w14:textId="2FC993E8" w:rsidR="0DEE428A" w:rsidRDefault="0DEE428A" w:rsidP="0DEE428A">
      <w:pPr>
        <w:pStyle w:val="NoSpacing"/>
        <w:rPr>
          <w:i/>
          <w:iCs/>
        </w:rPr>
      </w:pPr>
    </w:p>
    <w:p w14:paraId="2C7AA92F" w14:textId="6E595B1D" w:rsidR="0D3E7C0F" w:rsidRPr="001C7D68" w:rsidRDefault="0D3E7C0F" w:rsidP="2AF43129">
      <w:pPr>
        <w:pStyle w:val="NoSpacing"/>
        <w:rPr>
          <w:rFonts w:ascii="Calibri" w:eastAsia="Calibri" w:hAnsi="Calibri" w:cs="Calibri"/>
          <w:b/>
          <w:bCs/>
          <w:color w:val="000000" w:themeColor="text1"/>
        </w:rPr>
      </w:pPr>
      <w:r w:rsidRPr="001C7D68">
        <w:rPr>
          <w:b/>
          <w:bCs/>
        </w:rPr>
        <w:t>Session Resources</w:t>
      </w:r>
      <w:r w:rsidR="352AB51A" w:rsidRPr="001C7D68">
        <w:rPr>
          <w:b/>
          <w:bCs/>
        </w:rPr>
        <w:t xml:space="preserve"> </w:t>
      </w:r>
      <w:r w:rsidR="352AB51A" w:rsidRPr="001C7D68">
        <w:rPr>
          <w:rFonts w:ascii="Calibri" w:eastAsia="Calibri" w:hAnsi="Calibri" w:cs="Calibri"/>
          <w:b/>
          <w:bCs/>
          <w:color w:val="000000" w:themeColor="text1"/>
        </w:rPr>
        <w:t>(download from School’s Out WA Resource Library in advance):</w:t>
      </w:r>
    </w:p>
    <w:p w14:paraId="663DAC8B" w14:textId="7AB7D5DA" w:rsidR="377370CC" w:rsidRPr="001C7D68" w:rsidRDefault="377370CC" w:rsidP="2AF43129">
      <w:pPr>
        <w:pStyle w:val="NoSpacing"/>
        <w:numPr>
          <w:ilvl w:val="0"/>
          <w:numId w:val="3"/>
        </w:numPr>
      </w:pPr>
      <w:r w:rsidRPr="001C7D68">
        <w:t>Partnership Sustainability Goal-Setting Worksheet</w:t>
      </w:r>
    </w:p>
    <w:p w14:paraId="692B2340" w14:textId="7BE9CC7D" w:rsidR="631586B2" w:rsidRPr="001C7D68" w:rsidRDefault="631586B2" w:rsidP="2AF43129">
      <w:pPr>
        <w:pStyle w:val="NoSpacing"/>
        <w:numPr>
          <w:ilvl w:val="0"/>
          <w:numId w:val="3"/>
        </w:numPr>
      </w:pPr>
      <w:r w:rsidRPr="001C7D68">
        <w:t>Sustainability Checklist for Community Partners (to send out afterwards)</w:t>
      </w:r>
    </w:p>
    <w:p w14:paraId="42E26E18" w14:textId="3A7489F3" w:rsidR="631586B2" w:rsidRPr="001C7D68" w:rsidRDefault="631586B2" w:rsidP="2AF43129">
      <w:pPr>
        <w:pStyle w:val="NoSpacing"/>
        <w:numPr>
          <w:ilvl w:val="0"/>
          <w:numId w:val="3"/>
        </w:numPr>
      </w:pPr>
      <w:r w:rsidRPr="001C7D68">
        <w:t>Sustainability Checklist for School Leaders (to send out afterwards)</w:t>
      </w:r>
    </w:p>
    <w:p w14:paraId="1831287F" w14:textId="0A54B414" w:rsidR="15987109" w:rsidRDefault="15987109" w:rsidP="3B8041DC">
      <w:pPr>
        <w:pStyle w:val="NoSpacing"/>
        <w:numPr>
          <w:ilvl w:val="0"/>
          <w:numId w:val="3"/>
        </w:numPr>
      </w:pPr>
      <w:r w:rsidRPr="001C7D68">
        <w:t>In addition, several other</w:t>
      </w:r>
      <w:r w:rsidRPr="3B8041DC">
        <w:t xml:space="preserve"> tools from the School &amp; Community Partnerships Toolkit are referenced in the workshop slide </w:t>
      </w:r>
      <w:proofErr w:type="gramStart"/>
      <w:r w:rsidRPr="3B8041DC">
        <w:t>deck</w:t>
      </w:r>
      <w:proofErr w:type="gramEnd"/>
    </w:p>
    <w:p w14:paraId="5647119A" w14:textId="7F2DB71B" w:rsidR="00A06A67" w:rsidRPr="00353BFE" w:rsidRDefault="00A06A67" w:rsidP="0DEE428A"/>
    <w:p w14:paraId="7CE9CB94" w14:textId="2697DE90" w:rsidR="5914A1F6" w:rsidRDefault="5914A1F6" w:rsidP="2AF43129">
      <w:pPr>
        <w:rPr>
          <w:b/>
          <w:bCs/>
        </w:rPr>
      </w:pPr>
      <w:r w:rsidRPr="2AF43129">
        <w:rPr>
          <w:b/>
          <w:bCs/>
        </w:rPr>
        <w:t>Detailed Session Agenda:</w:t>
      </w:r>
    </w:p>
    <w:tbl>
      <w:tblPr>
        <w:tblStyle w:val="TableGrid"/>
        <w:tblW w:w="10517" w:type="dxa"/>
        <w:tblInd w:w="-365" w:type="dxa"/>
        <w:tblLayout w:type="fixed"/>
        <w:tblLook w:val="04A0" w:firstRow="1" w:lastRow="0" w:firstColumn="1" w:lastColumn="0" w:noHBand="0" w:noVBand="1"/>
      </w:tblPr>
      <w:tblGrid>
        <w:gridCol w:w="1235"/>
        <w:gridCol w:w="6078"/>
        <w:gridCol w:w="3204"/>
      </w:tblGrid>
      <w:tr w:rsidR="005F491E" w:rsidRPr="00353BFE" w14:paraId="3A96A3D0" w14:textId="77777777" w:rsidTr="3B8041DC">
        <w:tc>
          <w:tcPr>
            <w:tcW w:w="1235" w:type="dxa"/>
          </w:tcPr>
          <w:p w14:paraId="7F7B3648" w14:textId="77777777" w:rsidR="005F491E" w:rsidRPr="00353BFE" w:rsidRDefault="005F491E" w:rsidP="006D4E26">
            <w:pPr>
              <w:pStyle w:val="NoSpacing"/>
              <w:rPr>
                <w:rFonts w:cstheme="minorHAnsi"/>
              </w:rPr>
            </w:pPr>
            <w:r w:rsidRPr="00353BFE">
              <w:rPr>
                <w:rFonts w:cstheme="minorHAnsi"/>
                <w:b/>
              </w:rPr>
              <w:t>Time Estimate</w:t>
            </w:r>
          </w:p>
        </w:tc>
        <w:tc>
          <w:tcPr>
            <w:tcW w:w="6078" w:type="dxa"/>
          </w:tcPr>
          <w:p w14:paraId="34DE533B" w14:textId="77777777" w:rsidR="005F491E" w:rsidRPr="00353BFE" w:rsidRDefault="005F491E" w:rsidP="005F491E">
            <w:pPr>
              <w:pStyle w:val="NoSpacing"/>
              <w:jc w:val="center"/>
              <w:rPr>
                <w:rFonts w:cstheme="minorHAnsi"/>
                <w:b/>
              </w:rPr>
            </w:pPr>
            <w:r w:rsidRPr="00353BFE">
              <w:rPr>
                <w:rFonts w:cstheme="minorHAnsi"/>
                <w:b/>
              </w:rPr>
              <w:t>Activities</w:t>
            </w:r>
          </w:p>
        </w:tc>
        <w:tc>
          <w:tcPr>
            <w:tcW w:w="3204" w:type="dxa"/>
          </w:tcPr>
          <w:p w14:paraId="502BC7A3" w14:textId="77777777" w:rsidR="005F491E" w:rsidRPr="00353BFE" w:rsidRDefault="005F491E" w:rsidP="006D4E26">
            <w:pPr>
              <w:pStyle w:val="NoSpacing"/>
              <w:rPr>
                <w:rFonts w:cstheme="minorHAnsi"/>
              </w:rPr>
            </w:pPr>
            <w:r w:rsidRPr="00353BFE">
              <w:rPr>
                <w:rFonts w:cstheme="minorHAnsi"/>
                <w:b/>
              </w:rPr>
              <w:t>Notes</w:t>
            </w:r>
          </w:p>
        </w:tc>
      </w:tr>
      <w:tr w:rsidR="608696E5" w:rsidRPr="00353BFE" w14:paraId="7035F3E0" w14:textId="77777777" w:rsidTr="3B8041DC">
        <w:tc>
          <w:tcPr>
            <w:tcW w:w="1235" w:type="dxa"/>
          </w:tcPr>
          <w:p w14:paraId="0205F647" w14:textId="6828AF07" w:rsidR="770D2215" w:rsidRPr="00353BFE" w:rsidRDefault="1A21C282" w:rsidP="31E3D78D">
            <w:pPr>
              <w:pStyle w:val="NoSpacing"/>
            </w:pPr>
            <w:r w:rsidRPr="31E3D78D">
              <w:t>15-30 min</w:t>
            </w:r>
          </w:p>
        </w:tc>
        <w:tc>
          <w:tcPr>
            <w:tcW w:w="6078" w:type="dxa"/>
          </w:tcPr>
          <w:p w14:paraId="7F1AE1C9" w14:textId="2C6BEE14" w:rsidR="770D2215" w:rsidRPr="00353BFE" w:rsidRDefault="770D2215" w:rsidP="608696E5">
            <w:pPr>
              <w:pStyle w:val="NoSpacing"/>
              <w:rPr>
                <w:rFonts w:cstheme="minorHAnsi"/>
                <w:b/>
                <w:bCs/>
                <w:i/>
                <w:iCs/>
              </w:rPr>
            </w:pPr>
            <w:r w:rsidRPr="00353BFE">
              <w:rPr>
                <w:rFonts w:cstheme="minorHAnsi"/>
                <w:b/>
                <w:bCs/>
                <w:i/>
                <w:iCs/>
              </w:rPr>
              <w:t>Set-up</w:t>
            </w:r>
          </w:p>
          <w:p w14:paraId="71295CBD" w14:textId="7D764A69" w:rsidR="11132F9B" w:rsidRDefault="11132F9B" w:rsidP="31E3D78D">
            <w:pPr>
              <w:pStyle w:val="ListParagraph"/>
              <w:numPr>
                <w:ilvl w:val="0"/>
                <w:numId w:val="21"/>
              </w:numPr>
              <w:rPr>
                <w:rFonts w:eastAsia="Cambria"/>
                <w:sz w:val="22"/>
                <w:szCs w:val="22"/>
              </w:rPr>
            </w:pPr>
            <w:r w:rsidRPr="31E3D78D">
              <w:rPr>
                <w:rFonts w:eastAsia="Cambria"/>
                <w:sz w:val="22"/>
                <w:szCs w:val="22"/>
              </w:rPr>
              <w:t xml:space="preserve">Designed for use with a virtual meeting account, with breakout </w:t>
            </w:r>
            <w:proofErr w:type="gramStart"/>
            <w:r w:rsidRPr="31E3D78D">
              <w:rPr>
                <w:rFonts w:eastAsia="Cambria"/>
                <w:sz w:val="22"/>
                <w:szCs w:val="22"/>
              </w:rPr>
              <w:t>rooms</w:t>
            </w:r>
            <w:proofErr w:type="gramEnd"/>
          </w:p>
          <w:p w14:paraId="30D1C17F" w14:textId="597F14B9" w:rsidR="42E35AD1" w:rsidRPr="00353BFE" w:rsidRDefault="11132F9B" w:rsidP="137B89DE">
            <w:pPr>
              <w:pStyle w:val="ListParagraph"/>
              <w:numPr>
                <w:ilvl w:val="0"/>
                <w:numId w:val="21"/>
              </w:numPr>
              <w:rPr>
                <w:sz w:val="22"/>
                <w:szCs w:val="22"/>
              </w:rPr>
            </w:pPr>
            <w:r w:rsidRPr="31E3D78D">
              <w:rPr>
                <w:rFonts w:eastAsia="Cambria"/>
                <w:b/>
                <w:bCs/>
                <w:sz w:val="22"/>
                <w:szCs w:val="22"/>
              </w:rPr>
              <w:t>In advance, c</w:t>
            </w:r>
            <w:r w:rsidR="223D5A9D" w:rsidRPr="31E3D78D">
              <w:rPr>
                <w:rFonts w:eastAsia="Cambria"/>
                <w:b/>
                <w:bCs/>
                <w:sz w:val="22"/>
                <w:szCs w:val="22"/>
              </w:rPr>
              <w:t xml:space="preserve">reate poll: </w:t>
            </w:r>
            <w:r w:rsidR="6864FA02" w:rsidRPr="31E3D78D">
              <w:rPr>
                <w:rFonts w:eastAsia="Cambria"/>
                <w:sz w:val="22"/>
                <w:szCs w:val="22"/>
              </w:rPr>
              <w:t>“</w:t>
            </w:r>
            <w:r w:rsidR="223D5A9D" w:rsidRPr="31E3D78D">
              <w:rPr>
                <w:sz w:val="22"/>
                <w:szCs w:val="22"/>
              </w:rPr>
              <w:t>For your organization and/or partnership, where do you see the greatest opportunity for growth?</w:t>
            </w:r>
            <w:r w:rsidR="07B33395" w:rsidRPr="31E3D78D">
              <w:rPr>
                <w:sz w:val="22"/>
                <w:szCs w:val="22"/>
              </w:rPr>
              <w:t>”</w:t>
            </w:r>
            <w:r w:rsidR="223D5A9D" w:rsidRPr="31E3D78D">
              <w:rPr>
                <w:rFonts w:eastAsia="Cambria"/>
                <w:sz w:val="22"/>
                <w:szCs w:val="22"/>
              </w:rPr>
              <w:t xml:space="preserve"> Answers: Relationships, </w:t>
            </w:r>
            <w:r w:rsidR="681CE3F8" w:rsidRPr="31E3D78D">
              <w:rPr>
                <w:rFonts w:eastAsia="Cambria"/>
                <w:sz w:val="22"/>
                <w:szCs w:val="22"/>
              </w:rPr>
              <w:t xml:space="preserve">Strategic </w:t>
            </w:r>
            <w:r w:rsidR="223D5A9D" w:rsidRPr="31E3D78D">
              <w:rPr>
                <w:rFonts w:eastAsia="Cambria"/>
                <w:sz w:val="22"/>
                <w:szCs w:val="22"/>
              </w:rPr>
              <w:t xml:space="preserve">Communication, Documentation, Program and Partnership Quality, </w:t>
            </w:r>
            <w:r w:rsidR="4D600655" w:rsidRPr="31E3D78D">
              <w:rPr>
                <w:rFonts w:eastAsia="Cambria"/>
                <w:sz w:val="22"/>
                <w:szCs w:val="22"/>
              </w:rPr>
              <w:t>Resource Development</w:t>
            </w:r>
          </w:p>
          <w:p w14:paraId="2BE696EC" w14:textId="52B4B9BF" w:rsidR="08F99550" w:rsidRDefault="05178641" w:rsidP="2AF43129">
            <w:pPr>
              <w:pStyle w:val="ListParagraph"/>
              <w:numPr>
                <w:ilvl w:val="0"/>
                <w:numId w:val="21"/>
              </w:numPr>
              <w:rPr>
                <w:sz w:val="22"/>
                <w:szCs w:val="22"/>
              </w:rPr>
            </w:pPr>
            <w:r w:rsidRPr="2AF43129">
              <w:rPr>
                <w:rFonts w:ascii="Calibri" w:eastAsia="Cambria" w:hAnsi="Calibri"/>
                <w:sz w:val="22"/>
                <w:szCs w:val="22"/>
              </w:rPr>
              <w:t xml:space="preserve">In advance, create a </w:t>
            </w:r>
            <w:proofErr w:type="spellStart"/>
            <w:r w:rsidRPr="2AF43129">
              <w:rPr>
                <w:rFonts w:ascii="Calibri" w:eastAsia="Cambria" w:hAnsi="Calibri"/>
                <w:sz w:val="22"/>
                <w:szCs w:val="22"/>
              </w:rPr>
              <w:t>Jamboard</w:t>
            </w:r>
            <w:proofErr w:type="spellEnd"/>
            <w:r w:rsidRPr="2AF43129">
              <w:rPr>
                <w:rFonts w:ascii="Calibri" w:eastAsia="Cambria" w:hAnsi="Calibri"/>
                <w:sz w:val="22"/>
                <w:szCs w:val="22"/>
              </w:rPr>
              <w:t xml:space="preserve"> via Google, or a similar tool</w:t>
            </w:r>
            <w:r w:rsidR="72233595" w:rsidRPr="2AF43129">
              <w:rPr>
                <w:rFonts w:ascii="Calibri" w:eastAsia="Cambria" w:hAnsi="Calibri"/>
                <w:sz w:val="22"/>
                <w:szCs w:val="22"/>
              </w:rPr>
              <w:t>, with each page labeled for a different aspect of sustainability: Relationships, Strategic Communication, Documentation, Program and Partnership Quality, Resource Development</w:t>
            </w:r>
          </w:p>
          <w:p w14:paraId="459DB463" w14:textId="20870EB1" w:rsidR="1ECFF3A0" w:rsidRDefault="43159D03" w:rsidP="599CB433">
            <w:pPr>
              <w:pStyle w:val="ListParagraph"/>
              <w:numPr>
                <w:ilvl w:val="0"/>
                <w:numId w:val="21"/>
              </w:numPr>
              <w:rPr>
                <w:rFonts w:ascii="Calibri" w:eastAsia="MS Mincho" w:hAnsi="Calibri"/>
                <w:sz w:val="22"/>
                <w:szCs w:val="22"/>
              </w:rPr>
            </w:pPr>
            <w:r w:rsidRPr="599CB433">
              <w:rPr>
                <w:rFonts w:ascii="Calibri" w:eastAsia="Cambria" w:hAnsi="Calibri"/>
                <w:sz w:val="22"/>
                <w:szCs w:val="22"/>
              </w:rPr>
              <w:t xml:space="preserve">Prepare to share relevant Partnership Tools in the </w:t>
            </w:r>
            <w:proofErr w:type="gramStart"/>
            <w:r w:rsidRPr="599CB433">
              <w:rPr>
                <w:rFonts w:ascii="Calibri" w:eastAsia="Cambria" w:hAnsi="Calibri"/>
                <w:sz w:val="22"/>
                <w:szCs w:val="22"/>
              </w:rPr>
              <w:t>session</w:t>
            </w:r>
            <w:proofErr w:type="gramEnd"/>
          </w:p>
          <w:p w14:paraId="14F6E224" w14:textId="15723C4F" w:rsidR="08F99550" w:rsidRDefault="3ED0B83D" w:rsidP="599CB433">
            <w:pPr>
              <w:pStyle w:val="ListParagraph"/>
              <w:numPr>
                <w:ilvl w:val="0"/>
                <w:numId w:val="21"/>
              </w:numPr>
              <w:rPr>
                <w:rFonts w:ascii="Calibri" w:eastAsia="MS Mincho" w:hAnsi="Calibri"/>
                <w:sz w:val="22"/>
                <w:szCs w:val="22"/>
              </w:rPr>
            </w:pPr>
            <w:r w:rsidRPr="599CB433">
              <w:rPr>
                <w:rFonts w:ascii="Calibri" w:eastAsia="MS Mincho" w:hAnsi="Calibri"/>
                <w:sz w:val="22"/>
                <w:szCs w:val="22"/>
              </w:rPr>
              <w:t>Enable Closed Captioning.</w:t>
            </w:r>
          </w:p>
          <w:p w14:paraId="478B7311" w14:textId="52EA44A5" w:rsidR="608696E5" w:rsidRPr="00353BFE" w:rsidRDefault="608696E5" w:rsidP="7CE4998B">
            <w:pPr>
              <w:pStyle w:val="NoSpacing"/>
              <w:rPr>
                <w:rFonts w:cstheme="minorHAnsi"/>
                <w:b/>
                <w:bCs/>
                <w:i/>
                <w:iCs/>
              </w:rPr>
            </w:pPr>
          </w:p>
          <w:p w14:paraId="761CC389" w14:textId="2F71525B" w:rsidR="608696E5" w:rsidRPr="00353BFE" w:rsidRDefault="608696E5" w:rsidP="7CE4998B">
            <w:pPr>
              <w:spacing w:line="259" w:lineRule="auto"/>
              <w:rPr>
                <w:rFonts w:eastAsia="MS Mincho" w:cstheme="minorHAnsi"/>
                <w:color w:val="000000" w:themeColor="text1"/>
              </w:rPr>
            </w:pPr>
          </w:p>
          <w:p w14:paraId="448A71C5" w14:textId="7DBD80B4" w:rsidR="608696E5" w:rsidRPr="00353BFE" w:rsidRDefault="5E4F661C" w:rsidP="7CE4998B">
            <w:pPr>
              <w:spacing w:line="259" w:lineRule="auto"/>
              <w:rPr>
                <w:rFonts w:eastAsia="Calibri" w:cstheme="minorHAnsi"/>
                <w:color w:val="000000" w:themeColor="text1"/>
              </w:rPr>
            </w:pPr>
            <w:r w:rsidRPr="00353BFE">
              <w:rPr>
                <w:rFonts w:eastAsia="Calibri" w:cstheme="minorHAnsi"/>
                <w:b/>
                <w:bCs/>
                <w:color w:val="000000" w:themeColor="text1"/>
              </w:rPr>
              <w:t xml:space="preserve">Note: </w:t>
            </w:r>
            <w:r w:rsidRPr="00353BFE">
              <w:rPr>
                <w:rFonts w:eastAsia="Calibri" w:cstheme="minorHAnsi"/>
                <w:color w:val="000000" w:themeColor="text1"/>
              </w:rPr>
              <w:t>SLIDE 1 serves as a marker for those opening the slide deck afterwards.</w:t>
            </w:r>
          </w:p>
          <w:p w14:paraId="509DA76E" w14:textId="3DABF944" w:rsidR="608696E5" w:rsidRPr="00353BFE" w:rsidRDefault="608696E5" w:rsidP="7CE4998B">
            <w:pPr>
              <w:pStyle w:val="NoSpacing"/>
              <w:rPr>
                <w:rFonts w:cstheme="minorHAnsi"/>
                <w:b/>
                <w:bCs/>
                <w:i/>
                <w:iCs/>
              </w:rPr>
            </w:pPr>
          </w:p>
        </w:tc>
        <w:tc>
          <w:tcPr>
            <w:tcW w:w="3204" w:type="dxa"/>
          </w:tcPr>
          <w:p w14:paraId="68272ABC" w14:textId="77777777" w:rsidR="0031450B" w:rsidRPr="00353BFE" w:rsidRDefault="0031450B" w:rsidP="0031450B">
            <w:pPr>
              <w:rPr>
                <w:rFonts w:eastAsia="Cambria" w:cstheme="minorHAnsi"/>
                <w:highlight w:val="yellow"/>
              </w:rPr>
            </w:pPr>
          </w:p>
          <w:p w14:paraId="2FF6DA0A" w14:textId="77777777" w:rsidR="0031450B" w:rsidRPr="00353BFE" w:rsidRDefault="0031450B" w:rsidP="0031450B">
            <w:pPr>
              <w:rPr>
                <w:rFonts w:eastAsia="Cambria" w:cstheme="minorHAnsi"/>
                <w:highlight w:val="yellow"/>
              </w:rPr>
            </w:pPr>
          </w:p>
          <w:p w14:paraId="2D92DBB3" w14:textId="77777777" w:rsidR="00AD6D4B" w:rsidRPr="00353BFE" w:rsidRDefault="00AD6D4B" w:rsidP="608696E5">
            <w:pPr>
              <w:rPr>
                <w:rFonts w:eastAsia="Cambria" w:cstheme="minorHAnsi"/>
                <w:highlight w:val="yellow"/>
              </w:rPr>
            </w:pPr>
          </w:p>
          <w:p w14:paraId="1166F9CE" w14:textId="2F4CE685" w:rsidR="00AD6D4B" w:rsidRPr="00353BFE" w:rsidRDefault="00AD6D4B" w:rsidP="608696E5">
            <w:pPr>
              <w:rPr>
                <w:rFonts w:eastAsia="Cambria" w:cstheme="minorHAnsi"/>
                <w:highlight w:val="yellow"/>
              </w:rPr>
            </w:pPr>
          </w:p>
        </w:tc>
      </w:tr>
      <w:tr w:rsidR="005F491E" w:rsidRPr="00353BFE" w14:paraId="36AE9038" w14:textId="77777777" w:rsidTr="3B8041DC">
        <w:tc>
          <w:tcPr>
            <w:tcW w:w="1235" w:type="dxa"/>
          </w:tcPr>
          <w:p w14:paraId="4017361C" w14:textId="0A248063" w:rsidR="005F491E" w:rsidRPr="00353BFE" w:rsidRDefault="56130A6D" w:rsidP="31E3D78D">
            <w:pPr>
              <w:pStyle w:val="NoSpacing"/>
            </w:pPr>
            <w:r w:rsidRPr="31E3D78D">
              <w:t xml:space="preserve">4 </w:t>
            </w:r>
            <w:r w:rsidR="01634056" w:rsidRPr="31E3D78D">
              <w:t>min</w:t>
            </w:r>
          </w:p>
          <w:p w14:paraId="558397F4" w14:textId="77777777" w:rsidR="005F491E" w:rsidRPr="00353BFE" w:rsidRDefault="005F491E" w:rsidP="005F491E">
            <w:pPr>
              <w:pStyle w:val="NoSpacing"/>
              <w:rPr>
                <w:rFonts w:cstheme="minorHAnsi"/>
              </w:rPr>
            </w:pPr>
          </w:p>
        </w:tc>
        <w:tc>
          <w:tcPr>
            <w:tcW w:w="6078" w:type="dxa"/>
          </w:tcPr>
          <w:p w14:paraId="31F6C4F7" w14:textId="49DF3BF1" w:rsidR="0025119B" w:rsidRPr="00353BFE" w:rsidRDefault="5EB9D5A9" w:rsidP="608696E5">
            <w:pPr>
              <w:pStyle w:val="NoSpacing"/>
              <w:rPr>
                <w:rFonts w:cstheme="minorHAnsi"/>
                <w:b/>
                <w:bCs/>
                <w:i/>
                <w:iCs/>
              </w:rPr>
            </w:pPr>
            <w:r w:rsidRPr="00353BFE">
              <w:rPr>
                <w:rFonts w:cstheme="minorHAnsi"/>
                <w:b/>
                <w:bCs/>
                <w:i/>
                <w:iCs/>
              </w:rPr>
              <w:t>Arrival</w:t>
            </w:r>
            <w:r w:rsidR="73808791" w:rsidRPr="00353BFE">
              <w:rPr>
                <w:rFonts w:cstheme="minorHAnsi"/>
                <w:b/>
                <w:bCs/>
                <w:i/>
                <w:iCs/>
              </w:rPr>
              <w:t xml:space="preserve"> &amp; Community Building</w:t>
            </w:r>
          </w:p>
          <w:p w14:paraId="13E1F475" w14:textId="4E236B70" w:rsidR="00146F78" w:rsidRPr="00353BFE" w:rsidRDefault="61C543AD" w:rsidP="3B8041DC">
            <w:pPr>
              <w:pStyle w:val="NoSpacing"/>
              <w:numPr>
                <w:ilvl w:val="0"/>
                <w:numId w:val="26"/>
              </w:numPr>
              <w:rPr>
                <w:rFonts w:eastAsiaTheme="minorEastAsia"/>
                <w:i/>
                <w:iCs/>
              </w:rPr>
            </w:pPr>
            <w:r w:rsidRPr="3B8041DC">
              <w:rPr>
                <w:b/>
                <w:bCs/>
                <w:i/>
                <w:iCs/>
                <w:highlight w:val="green"/>
              </w:rPr>
              <w:t>S</w:t>
            </w:r>
            <w:r w:rsidR="00146F78" w:rsidRPr="3B8041DC">
              <w:rPr>
                <w:b/>
                <w:bCs/>
                <w:i/>
                <w:iCs/>
                <w:highlight w:val="green"/>
              </w:rPr>
              <w:t xml:space="preserve">lide 2 – Welcome to Building Sustainable </w:t>
            </w:r>
            <w:r w:rsidR="7552BF43" w:rsidRPr="3B8041DC">
              <w:rPr>
                <w:b/>
                <w:bCs/>
                <w:i/>
                <w:iCs/>
                <w:highlight w:val="green"/>
              </w:rPr>
              <w:t xml:space="preserve">School-Community </w:t>
            </w:r>
            <w:r w:rsidR="00146F78" w:rsidRPr="3B8041DC">
              <w:rPr>
                <w:b/>
                <w:bCs/>
                <w:i/>
                <w:iCs/>
                <w:highlight w:val="green"/>
              </w:rPr>
              <w:t>Partnership</w:t>
            </w:r>
            <w:r w:rsidR="0F11501D" w:rsidRPr="3B8041DC">
              <w:rPr>
                <w:b/>
                <w:bCs/>
                <w:i/>
                <w:iCs/>
                <w:highlight w:val="green"/>
              </w:rPr>
              <w:t>s</w:t>
            </w:r>
            <w:r w:rsidR="00146F78" w:rsidRPr="3B8041DC">
              <w:rPr>
                <w:b/>
                <w:bCs/>
                <w:i/>
                <w:iCs/>
                <w:highlight w:val="green"/>
              </w:rPr>
              <w:t xml:space="preserve"> </w:t>
            </w:r>
            <w:r w:rsidR="2C8943C3" w:rsidRPr="3B8041DC">
              <w:rPr>
                <w:b/>
                <w:bCs/>
                <w:i/>
                <w:iCs/>
                <w:highlight w:val="green"/>
              </w:rPr>
              <w:t>&amp; Program</w:t>
            </w:r>
            <w:r w:rsidR="1E5B69C6" w:rsidRPr="3B8041DC">
              <w:rPr>
                <w:b/>
                <w:bCs/>
                <w:i/>
                <w:iCs/>
                <w:highlight w:val="green"/>
              </w:rPr>
              <w:t>s</w:t>
            </w:r>
          </w:p>
          <w:p w14:paraId="4CA17B8C" w14:textId="36C3C6C7" w:rsidR="00146F78" w:rsidRPr="00353BFE" w:rsidRDefault="4F6EC6B4" w:rsidP="7652207C">
            <w:pPr>
              <w:pStyle w:val="NoSpacing"/>
              <w:numPr>
                <w:ilvl w:val="0"/>
                <w:numId w:val="26"/>
              </w:numPr>
              <w:rPr>
                <w:rFonts w:eastAsiaTheme="minorEastAsia"/>
              </w:rPr>
            </w:pPr>
            <w:r w:rsidRPr="19AD84D3">
              <w:t>Welcoming question: S</w:t>
            </w:r>
            <w:r w:rsidR="16F35C86" w:rsidRPr="19AD84D3">
              <w:t xml:space="preserve">hare your </w:t>
            </w:r>
            <w:r w:rsidR="1C2C5FAD" w:rsidRPr="19AD84D3">
              <w:t>name</w:t>
            </w:r>
            <w:r w:rsidR="4C3C7A25" w:rsidRPr="19AD84D3">
              <w:t xml:space="preserve">, pronouns, </w:t>
            </w:r>
            <w:r w:rsidR="3E16D285" w:rsidRPr="19AD84D3">
              <w:t xml:space="preserve">and </w:t>
            </w:r>
            <w:r w:rsidR="1C2C5FAD" w:rsidRPr="19AD84D3">
              <w:t>org</w:t>
            </w:r>
            <w:r w:rsidR="66224651" w:rsidRPr="19AD84D3">
              <w:t>, and</w:t>
            </w:r>
            <w:r w:rsidR="335CAC43" w:rsidRPr="19AD84D3">
              <w:t xml:space="preserve"> </w:t>
            </w:r>
            <w:r w:rsidR="66224651" w:rsidRPr="19AD84D3">
              <w:t>“</w:t>
            </w:r>
            <w:r w:rsidR="4F940ADB" w:rsidRPr="19AD84D3">
              <w:t>What’s something your life that has been long-lasting and what made it that way?</w:t>
            </w:r>
            <w:r w:rsidR="3E9B3296" w:rsidRPr="19AD84D3">
              <w:t>”</w:t>
            </w:r>
            <w:r w:rsidR="66224651" w:rsidRPr="19AD84D3">
              <w:t xml:space="preserve"> </w:t>
            </w:r>
            <w:r w:rsidR="1C2C5FAD" w:rsidRPr="19AD84D3">
              <w:t xml:space="preserve">in the chat </w:t>
            </w:r>
            <w:proofErr w:type="gramStart"/>
            <w:r w:rsidR="1C2C5FAD" w:rsidRPr="19AD84D3">
              <w:t>box</w:t>
            </w:r>
            <w:proofErr w:type="gramEnd"/>
          </w:p>
          <w:p w14:paraId="18379544" w14:textId="5957DB9E" w:rsidR="19AD84D3" w:rsidRDefault="19AD84D3" w:rsidP="19AD84D3">
            <w:pPr>
              <w:pStyle w:val="NoSpacing"/>
              <w:rPr>
                <w:rFonts w:eastAsiaTheme="minorEastAsia"/>
              </w:rPr>
            </w:pPr>
          </w:p>
          <w:p w14:paraId="45AC9094" w14:textId="484AE74A" w:rsidR="00146F78" w:rsidRPr="00353BFE" w:rsidRDefault="00146F78" w:rsidP="7BC91326">
            <w:pPr>
              <w:pStyle w:val="NoSpacing"/>
              <w:rPr>
                <w:rFonts w:eastAsiaTheme="minorEastAsia"/>
              </w:rPr>
            </w:pPr>
          </w:p>
        </w:tc>
        <w:tc>
          <w:tcPr>
            <w:tcW w:w="3204" w:type="dxa"/>
          </w:tcPr>
          <w:p w14:paraId="2A2B7B0B" w14:textId="639B63E3" w:rsidR="005F491E" w:rsidRPr="00353BFE" w:rsidRDefault="005F491E" w:rsidP="19AD84D3">
            <w:pPr>
              <w:pStyle w:val="NoSpacing"/>
              <w:jc w:val="both"/>
              <w:rPr>
                <w:rFonts w:ascii="Calibri" w:eastAsia="Calibri" w:hAnsi="Calibri" w:cs="Calibri"/>
                <w:b/>
                <w:bCs/>
                <w:color w:val="000000" w:themeColor="text1"/>
              </w:rPr>
            </w:pPr>
          </w:p>
          <w:p w14:paraId="2D0116E0" w14:textId="18DE34AB" w:rsidR="005F491E" w:rsidRPr="00353BFE" w:rsidRDefault="64B8FE58" w:rsidP="19AD84D3">
            <w:pPr>
              <w:spacing w:line="259" w:lineRule="auto"/>
              <w:rPr>
                <w:rFonts w:eastAsia="MS Mincho"/>
                <w:color w:val="000000" w:themeColor="text1"/>
              </w:rPr>
            </w:pPr>
            <w:r w:rsidRPr="19AD84D3">
              <w:rPr>
                <w:rFonts w:eastAsia="Calibri"/>
                <w:b/>
                <w:bCs/>
                <w:color w:val="000000" w:themeColor="text1"/>
              </w:rPr>
              <w:t>Share in Chatbox</w:t>
            </w:r>
            <w:r w:rsidRPr="19AD84D3">
              <w:rPr>
                <w:rFonts w:eastAsia="MS Mincho"/>
                <w:b/>
                <w:bCs/>
                <w:color w:val="000000" w:themeColor="text1"/>
              </w:rPr>
              <w:t xml:space="preserve">: </w:t>
            </w:r>
          </w:p>
          <w:p w14:paraId="3BBDAC94" w14:textId="46CED5DD" w:rsidR="005F491E" w:rsidRPr="00353BFE" w:rsidRDefault="64B8FE58" w:rsidP="19AD84D3">
            <w:pPr>
              <w:spacing w:line="259" w:lineRule="auto"/>
            </w:pPr>
            <w:r w:rsidRPr="19AD84D3">
              <w:rPr>
                <w:rFonts w:eastAsia="Calibri"/>
                <w:color w:val="000000" w:themeColor="text1"/>
              </w:rPr>
              <w:t xml:space="preserve">**Welcome! Please share in the </w:t>
            </w:r>
            <w:proofErr w:type="spellStart"/>
            <w:r w:rsidRPr="19AD84D3">
              <w:rPr>
                <w:rFonts w:eastAsia="Calibri"/>
                <w:color w:val="000000" w:themeColor="text1"/>
              </w:rPr>
              <w:t>chatbox</w:t>
            </w:r>
            <w:proofErr w:type="spellEnd"/>
            <w:r w:rsidRPr="19AD84D3">
              <w:rPr>
                <w:rFonts w:eastAsia="Calibri"/>
                <w:color w:val="000000" w:themeColor="text1"/>
              </w:rPr>
              <w:t xml:space="preserve"> your name, pronouns, organization, and your response to the question: </w:t>
            </w:r>
            <w:r w:rsidRPr="19AD84D3">
              <w:t>What’s something in your life that has been long-lasting and what made it that way?</w:t>
            </w:r>
          </w:p>
          <w:p w14:paraId="446362F1" w14:textId="46E3CB74" w:rsidR="005F491E" w:rsidRPr="00353BFE" w:rsidRDefault="005F491E" w:rsidP="19AD84D3">
            <w:pPr>
              <w:spacing w:line="259" w:lineRule="auto"/>
            </w:pPr>
          </w:p>
          <w:p w14:paraId="5128B99A" w14:textId="48B70BD0" w:rsidR="005F491E" w:rsidRPr="00353BFE" w:rsidRDefault="64B8FE58" w:rsidP="19AD84D3">
            <w:pPr>
              <w:spacing w:line="259" w:lineRule="auto"/>
            </w:pPr>
            <w:r w:rsidRPr="19AD84D3">
              <w:t>**Closed Captioning is enabled. Click on CC and/or Live Transcript to view captions.</w:t>
            </w:r>
          </w:p>
          <w:p w14:paraId="083364CC" w14:textId="1B6847FB" w:rsidR="005F491E" w:rsidRPr="00353BFE" w:rsidRDefault="005F491E" w:rsidP="19AD84D3">
            <w:pPr>
              <w:rPr>
                <w:i/>
                <w:iCs/>
                <w:highlight w:val="yellow"/>
              </w:rPr>
            </w:pPr>
          </w:p>
        </w:tc>
      </w:tr>
      <w:tr w:rsidR="006D4E26" w:rsidRPr="00353BFE" w14:paraId="3D0B019F" w14:textId="77777777" w:rsidTr="3B8041DC">
        <w:tc>
          <w:tcPr>
            <w:tcW w:w="1235" w:type="dxa"/>
          </w:tcPr>
          <w:p w14:paraId="4A44CB45" w14:textId="06FAB99B" w:rsidR="7ECDE345" w:rsidRPr="00353BFE" w:rsidRDefault="476CCC39" w:rsidP="7652207C">
            <w:pPr>
              <w:pStyle w:val="NoSpacing"/>
            </w:pPr>
            <w:r w:rsidRPr="2AF43129">
              <w:t>4</w:t>
            </w:r>
            <w:r w:rsidR="2C30585F" w:rsidRPr="2AF43129">
              <w:t xml:space="preserve"> </w:t>
            </w:r>
            <w:r w:rsidR="3C001AB0" w:rsidRPr="2AF43129">
              <w:t>min</w:t>
            </w:r>
          </w:p>
          <w:p w14:paraId="6553AE92" w14:textId="520B1F02" w:rsidR="7652207C" w:rsidRDefault="7652207C" w:rsidP="7652207C">
            <w:pPr>
              <w:pStyle w:val="NoSpacing"/>
            </w:pPr>
          </w:p>
          <w:p w14:paraId="5E5B8FC2" w14:textId="59733CA0" w:rsidR="7652207C" w:rsidRDefault="7652207C" w:rsidP="7652207C">
            <w:pPr>
              <w:pStyle w:val="NoSpacing"/>
            </w:pPr>
          </w:p>
          <w:p w14:paraId="58D72D50" w14:textId="77777777" w:rsidR="004877FB" w:rsidRPr="00353BFE" w:rsidRDefault="004877FB" w:rsidP="006D4E26">
            <w:pPr>
              <w:pStyle w:val="NoSpacing"/>
              <w:rPr>
                <w:rFonts w:cstheme="minorHAnsi"/>
              </w:rPr>
            </w:pPr>
          </w:p>
        </w:tc>
        <w:tc>
          <w:tcPr>
            <w:tcW w:w="6078" w:type="dxa"/>
          </w:tcPr>
          <w:p w14:paraId="55E1E309" w14:textId="29118F83" w:rsidR="005F491E" w:rsidRPr="00353BFE" w:rsidRDefault="006D4E26" w:rsidP="005F491E">
            <w:pPr>
              <w:pStyle w:val="NoSpacing"/>
              <w:rPr>
                <w:rFonts w:cstheme="minorHAnsi"/>
                <w:b/>
              </w:rPr>
            </w:pPr>
            <w:r w:rsidRPr="00353BFE">
              <w:rPr>
                <w:rFonts w:cstheme="minorHAnsi"/>
                <w:b/>
              </w:rPr>
              <w:t xml:space="preserve">Welcome and Introduction </w:t>
            </w:r>
          </w:p>
          <w:p w14:paraId="1F11A2B2" w14:textId="0C93ABDF" w:rsidR="0047289D" w:rsidRPr="00353BFE" w:rsidRDefault="39905CBA" w:rsidP="340D6810">
            <w:pPr>
              <w:pStyle w:val="NoSpacing"/>
              <w:numPr>
                <w:ilvl w:val="0"/>
                <w:numId w:val="31"/>
              </w:numPr>
              <w:rPr>
                <w:rFonts w:eastAsiaTheme="minorEastAsia" w:cstheme="minorHAnsi"/>
              </w:rPr>
            </w:pPr>
            <w:r w:rsidRPr="00353BFE">
              <w:rPr>
                <w:rFonts w:cstheme="minorHAnsi"/>
              </w:rPr>
              <w:t>Before we get started, we want to remind you that we are planning to record our session today so we can share it with you afterwards. We plan to pause recording whenever we move into breakout rooms but otherwise will keep the recording going throughout. This will record all interactions, including the chat box.</w:t>
            </w:r>
          </w:p>
          <w:p w14:paraId="29001793" w14:textId="04D703B7" w:rsidR="0047289D" w:rsidRPr="00353BFE" w:rsidRDefault="39905CBA" w:rsidP="340D6810">
            <w:pPr>
              <w:pStyle w:val="NoSpacing"/>
              <w:numPr>
                <w:ilvl w:val="0"/>
                <w:numId w:val="31"/>
              </w:numPr>
              <w:rPr>
                <w:rFonts w:cstheme="minorHAnsi"/>
              </w:rPr>
            </w:pPr>
            <w:r w:rsidRPr="00353BFE">
              <w:rPr>
                <w:rFonts w:cstheme="minorHAnsi"/>
                <w:b/>
                <w:bCs/>
                <w:highlight w:val="magenta"/>
              </w:rPr>
              <w:t>We will begin recording now.</w:t>
            </w:r>
            <w:r w:rsidRPr="00353BFE">
              <w:rPr>
                <w:rFonts w:cstheme="minorHAnsi"/>
                <w:b/>
                <w:bCs/>
                <w:i/>
                <w:iCs/>
              </w:rPr>
              <w:t xml:space="preserve"> </w:t>
            </w:r>
          </w:p>
          <w:p w14:paraId="2A977185" w14:textId="3252A2C3" w:rsidR="0047289D" w:rsidRPr="00353BFE" w:rsidRDefault="0047289D" w:rsidP="4A92CF79">
            <w:pPr>
              <w:pStyle w:val="NoSpacing"/>
              <w:ind w:left="360"/>
              <w:rPr>
                <w:rFonts w:cstheme="minorHAnsi"/>
                <w:b/>
                <w:bCs/>
                <w:i/>
                <w:iCs/>
              </w:rPr>
            </w:pPr>
          </w:p>
          <w:p w14:paraId="7AF0E486" w14:textId="31961C45" w:rsidR="4735B5FD" w:rsidRPr="00353BFE" w:rsidRDefault="4735B5FD" w:rsidP="4A92CF79">
            <w:pPr>
              <w:pStyle w:val="NoSpacing"/>
              <w:ind w:left="360"/>
              <w:rPr>
                <w:rFonts w:cstheme="minorHAnsi"/>
                <w:b/>
                <w:bCs/>
                <w:i/>
                <w:iCs/>
              </w:rPr>
            </w:pPr>
            <w:r w:rsidRPr="00353BFE">
              <w:rPr>
                <w:rFonts w:cstheme="minorHAnsi"/>
                <w:b/>
                <w:bCs/>
                <w:i/>
                <w:iCs/>
              </w:rPr>
              <w:t>START RECORDING</w:t>
            </w:r>
          </w:p>
          <w:p w14:paraId="3497A3F4" w14:textId="5BE5A9B6" w:rsidR="4A92CF79" w:rsidRPr="00353BFE" w:rsidRDefault="4A92CF79" w:rsidP="4A92CF79">
            <w:pPr>
              <w:pStyle w:val="NoSpacing"/>
              <w:ind w:left="360"/>
              <w:rPr>
                <w:rFonts w:cstheme="minorHAnsi"/>
                <w:b/>
                <w:bCs/>
                <w:i/>
                <w:iCs/>
              </w:rPr>
            </w:pPr>
          </w:p>
          <w:p w14:paraId="052E1A97" w14:textId="3F2C6233" w:rsidR="0047289D" w:rsidRPr="00353BFE" w:rsidRDefault="7328B1C1" w:rsidP="7652207C">
            <w:pPr>
              <w:pStyle w:val="NoSpacing"/>
              <w:numPr>
                <w:ilvl w:val="0"/>
                <w:numId w:val="31"/>
              </w:numPr>
            </w:pPr>
            <w:r w:rsidRPr="3B8041DC">
              <w:t>Welcome to Building Sustainable School-Community Partnership</w:t>
            </w:r>
            <w:r w:rsidR="41E18FA1" w:rsidRPr="3B8041DC">
              <w:t>s</w:t>
            </w:r>
            <w:r w:rsidR="4EEE42E0" w:rsidRPr="3B8041DC">
              <w:t xml:space="preserve"> and Program</w:t>
            </w:r>
            <w:r w:rsidR="101D6584" w:rsidRPr="3B8041DC">
              <w:t>s</w:t>
            </w:r>
            <w:r w:rsidR="4EEE42E0" w:rsidRPr="3B8041DC">
              <w:t>!</w:t>
            </w:r>
          </w:p>
          <w:p w14:paraId="17B17B76" w14:textId="3F4F69B2" w:rsidR="00BD6D53" w:rsidRPr="00353BFE" w:rsidRDefault="000A0307" w:rsidP="14A49927">
            <w:pPr>
              <w:pStyle w:val="NoSpacing"/>
              <w:numPr>
                <w:ilvl w:val="0"/>
                <w:numId w:val="31"/>
              </w:numPr>
            </w:pPr>
            <w:r w:rsidRPr="14A49927">
              <w:rPr>
                <w:i/>
                <w:iCs/>
              </w:rPr>
              <w:t xml:space="preserve">Facilitators introduce with name, org, and brief description of partnership </w:t>
            </w:r>
            <w:proofErr w:type="gramStart"/>
            <w:r w:rsidRPr="14A49927">
              <w:rPr>
                <w:i/>
                <w:iCs/>
              </w:rPr>
              <w:t>backgroun</w:t>
            </w:r>
            <w:r w:rsidR="4155EA1B" w:rsidRPr="14A49927">
              <w:rPr>
                <w:i/>
                <w:iCs/>
              </w:rPr>
              <w:t>d</w:t>
            </w:r>
            <w:proofErr w:type="gramEnd"/>
          </w:p>
          <w:p w14:paraId="5AF44D18" w14:textId="29A17866" w:rsidR="00C34403" w:rsidRPr="00353BFE" w:rsidRDefault="4C7DAD0D" w:rsidP="31E3D78D">
            <w:pPr>
              <w:pStyle w:val="paragraph"/>
              <w:spacing w:before="0" w:beforeAutospacing="0" w:after="0" w:afterAutospacing="0"/>
              <w:ind w:left="720"/>
              <w:textAlignment w:val="baseline"/>
              <w:rPr>
                <w:rFonts w:asciiTheme="minorHAnsi" w:hAnsiTheme="minorHAnsi" w:cstheme="minorBidi"/>
                <w:sz w:val="22"/>
                <w:szCs w:val="22"/>
              </w:rPr>
            </w:pPr>
            <w:r w:rsidRPr="31E3D78D">
              <w:rPr>
                <w:rStyle w:val="eop"/>
                <w:rFonts w:asciiTheme="minorHAnsi" w:hAnsiTheme="minorHAnsi" w:cstheme="minorBidi"/>
                <w:sz w:val="22"/>
                <w:szCs w:val="22"/>
              </w:rPr>
              <w:t> </w:t>
            </w:r>
          </w:p>
          <w:p w14:paraId="693E687C" w14:textId="15F3C6DD" w:rsidR="00C34403" w:rsidRPr="00353BFE" w:rsidRDefault="4C7DAD0D" w:rsidP="14A49927">
            <w:pPr>
              <w:pStyle w:val="paragraph"/>
              <w:spacing w:before="0" w:beforeAutospacing="0" w:after="0" w:afterAutospacing="0"/>
              <w:textAlignment w:val="baseline"/>
              <w:rPr>
                <w:rFonts w:asciiTheme="minorHAnsi" w:hAnsiTheme="minorHAnsi" w:cstheme="minorBidi"/>
                <w:sz w:val="22"/>
                <w:szCs w:val="22"/>
              </w:rPr>
            </w:pPr>
            <w:r w:rsidRPr="31E3D78D">
              <w:rPr>
                <w:rStyle w:val="normaltextrun"/>
                <w:rFonts w:asciiTheme="minorHAnsi" w:hAnsiTheme="minorHAnsi" w:cstheme="minorBidi"/>
                <w:b/>
                <w:bCs/>
                <w:i/>
                <w:iCs/>
                <w:sz w:val="22"/>
                <w:szCs w:val="22"/>
                <w:shd w:val="clear" w:color="auto" w:fill="00FF00"/>
              </w:rPr>
              <w:t>Slide </w:t>
            </w:r>
            <w:r w:rsidR="058334A0" w:rsidRPr="31E3D78D">
              <w:rPr>
                <w:rStyle w:val="normaltextrun"/>
                <w:rFonts w:asciiTheme="minorHAnsi" w:hAnsiTheme="minorHAnsi" w:cstheme="minorBidi"/>
                <w:b/>
                <w:bCs/>
                <w:i/>
                <w:iCs/>
                <w:sz w:val="22"/>
                <w:szCs w:val="22"/>
                <w:shd w:val="clear" w:color="auto" w:fill="00FF00"/>
              </w:rPr>
              <w:t>3</w:t>
            </w:r>
            <w:r w:rsidRPr="31E3D78D">
              <w:rPr>
                <w:rStyle w:val="normaltextrun"/>
                <w:rFonts w:asciiTheme="minorHAnsi" w:hAnsiTheme="minorHAnsi" w:cstheme="minorBidi"/>
                <w:b/>
                <w:bCs/>
                <w:i/>
                <w:iCs/>
                <w:sz w:val="22"/>
                <w:szCs w:val="22"/>
                <w:shd w:val="clear" w:color="auto" w:fill="00FF00"/>
              </w:rPr>
              <w:t> - Introduction to the School-Community Partnerships Toolkit and why we’re here today</w:t>
            </w:r>
            <w:r w:rsidRPr="31E3D78D">
              <w:rPr>
                <w:rStyle w:val="normaltextrun"/>
                <w:rFonts w:asciiTheme="minorHAnsi" w:hAnsiTheme="minorHAnsi" w:cstheme="minorBidi"/>
                <w:b/>
                <w:bCs/>
                <w:i/>
                <w:iCs/>
                <w:sz w:val="22"/>
                <w:szCs w:val="22"/>
              </w:rPr>
              <w:t> </w:t>
            </w:r>
            <w:r w:rsidRPr="14A49927">
              <w:rPr>
                <w:rStyle w:val="eop"/>
                <w:rFonts w:asciiTheme="minorHAnsi" w:hAnsiTheme="minorHAnsi" w:cstheme="minorBidi"/>
                <w:sz w:val="22"/>
                <w:szCs w:val="22"/>
              </w:rPr>
              <w:t> </w:t>
            </w:r>
          </w:p>
          <w:p w14:paraId="1A3B43ED" w14:textId="77777777" w:rsidR="00C34403" w:rsidRPr="00353BFE" w:rsidRDefault="00C34403" w:rsidP="00C34403">
            <w:pPr>
              <w:pStyle w:val="paragraph"/>
              <w:numPr>
                <w:ilvl w:val="0"/>
                <w:numId w:val="40"/>
              </w:numPr>
              <w:spacing w:before="0" w:beforeAutospacing="0" w:after="0" w:afterAutospacing="0"/>
              <w:ind w:left="1080" w:firstLine="0"/>
              <w:textAlignment w:val="baseline"/>
              <w:rPr>
                <w:rFonts w:asciiTheme="minorHAnsi" w:hAnsiTheme="minorHAnsi" w:cstheme="minorHAnsi"/>
                <w:sz w:val="22"/>
                <w:szCs w:val="22"/>
              </w:rPr>
            </w:pPr>
            <w:r w:rsidRPr="00353BFE">
              <w:rPr>
                <w:rStyle w:val="normaltextrun"/>
                <w:rFonts w:asciiTheme="minorHAnsi" w:hAnsiTheme="minorHAnsi" w:cstheme="minorHAnsi"/>
                <w:sz w:val="22"/>
                <w:szCs w:val="22"/>
              </w:rPr>
              <w:t xml:space="preserve">A full range of services and </w:t>
            </w:r>
            <w:proofErr w:type="gramStart"/>
            <w:r w:rsidRPr="00353BFE">
              <w:rPr>
                <w:rStyle w:val="normaltextrun"/>
                <w:rFonts w:asciiTheme="minorHAnsi" w:hAnsiTheme="minorHAnsi" w:cstheme="minorHAnsi"/>
                <w:sz w:val="22"/>
                <w:szCs w:val="22"/>
              </w:rPr>
              <w:t>supports</w:t>
            </w:r>
            <w:proofErr w:type="gramEnd"/>
            <w:r w:rsidRPr="00353BFE">
              <w:rPr>
                <w:rStyle w:val="normaltextrun"/>
                <w:rFonts w:asciiTheme="minorHAnsi" w:hAnsiTheme="minorHAnsi" w:cstheme="minorHAnsi"/>
                <w:sz w:val="22"/>
                <w:szCs w:val="22"/>
              </w:rPr>
              <w:t xml:space="preserve"> are needed to ensure that every child has what they need to learn, grow, and thrive.</w:t>
            </w:r>
            <w:r w:rsidRPr="00353BFE">
              <w:rPr>
                <w:rStyle w:val="eop"/>
                <w:rFonts w:asciiTheme="minorHAnsi" w:hAnsiTheme="minorHAnsi" w:cstheme="minorHAnsi"/>
                <w:sz w:val="22"/>
                <w:szCs w:val="22"/>
              </w:rPr>
              <w:t> </w:t>
            </w:r>
          </w:p>
          <w:p w14:paraId="6EA99DA2" w14:textId="77777777" w:rsidR="00C34403" w:rsidRPr="00353BFE" w:rsidRDefault="00C34403" w:rsidP="00C34403">
            <w:pPr>
              <w:pStyle w:val="paragraph"/>
              <w:numPr>
                <w:ilvl w:val="0"/>
                <w:numId w:val="40"/>
              </w:numPr>
              <w:spacing w:before="0" w:beforeAutospacing="0" w:after="0" w:afterAutospacing="0"/>
              <w:ind w:left="1080" w:firstLine="0"/>
              <w:textAlignment w:val="baseline"/>
              <w:rPr>
                <w:rFonts w:asciiTheme="minorHAnsi" w:hAnsiTheme="minorHAnsi" w:cstheme="minorHAnsi"/>
                <w:sz w:val="22"/>
                <w:szCs w:val="22"/>
              </w:rPr>
            </w:pPr>
            <w:r w:rsidRPr="00353BFE">
              <w:rPr>
                <w:rStyle w:val="normaltextrun"/>
                <w:rFonts w:asciiTheme="minorHAnsi" w:hAnsiTheme="minorHAnsi" w:cstheme="minorHAnsi"/>
                <w:sz w:val="22"/>
                <w:szCs w:val="22"/>
              </w:rPr>
              <w:t>Community based programs often are structured to support children and youth of color, refugee and immigrant youth, and children experiencing poverty in culturally supportive ways that our schools and larger institutions have rarely been set up to do well. </w:t>
            </w:r>
            <w:r w:rsidRPr="00353BFE">
              <w:rPr>
                <w:rStyle w:val="eop"/>
                <w:rFonts w:asciiTheme="minorHAnsi" w:hAnsiTheme="minorHAnsi" w:cstheme="minorHAnsi"/>
                <w:sz w:val="22"/>
                <w:szCs w:val="22"/>
              </w:rPr>
              <w:t> </w:t>
            </w:r>
          </w:p>
          <w:p w14:paraId="7C113514" w14:textId="77777777" w:rsidR="00C34403" w:rsidRPr="00353BFE" w:rsidRDefault="337D2313" w:rsidP="00C34403">
            <w:pPr>
              <w:pStyle w:val="paragraph"/>
              <w:numPr>
                <w:ilvl w:val="0"/>
                <w:numId w:val="40"/>
              </w:numPr>
              <w:spacing w:before="0" w:beforeAutospacing="0" w:after="0" w:afterAutospacing="0"/>
              <w:ind w:left="1080" w:firstLine="0"/>
              <w:textAlignment w:val="baseline"/>
              <w:rPr>
                <w:rFonts w:asciiTheme="minorHAnsi" w:hAnsiTheme="minorHAnsi" w:cstheme="minorHAnsi"/>
                <w:sz w:val="22"/>
                <w:szCs w:val="22"/>
              </w:rPr>
            </w:pPr>
            <w:r w:rsidRPr="2AF43129">
              <w:rPr>
                <w:rStyle w:val="normaltextrun"/>
                <w:rFonts w:asciiTheme="minorHAnsi" w:hAnsiTheme="minorHAnsi" w:cstheme="minorBidi"/>
                <w:sz w:val="22"/>
                <w:szCs w:val="22"/>
              </w:rPr>
              <w:lastRenderedPageBreak/>
              <w:t>These services and supports can be most beneficial when they are comprehensive, complementary, and well-coordinated - when they are part of an ecosystem.</w:t>
            </w:r>
            <w:r w:rsidRPr="2AF43129">
              <w:rPr>
                <w:rStyle w:val="eop"/>
                <w:rFonts w:asciiTheme="minorHAnsi" w:hAnsiTheme="minorHAnsi" w:cstheme="minorBidi"/>
                <w:sz w:val="22"/>
                <w:szCs w:val="22"/>
              </w:rPr>
              <w:t> </w:t>
            </w:r>
          </w:p>
          <w:p w14:paraId="37F9029F" w14:textId="0726615D" w:rsidR="5BA943BA" w:rsidRDefault="5BA943BA" w:rsidP="2AF43129">
            <w:pPr>
              <w:pStyle w:val="paragraph"/>
              <w:numPr>
                <w:ilvl w:val="0"/>
                <w:numId w:val="40"/>
              </w:numPr>
              <w:spacing w:before="0" w:beforeAutospacing="0" w:after="0" w:afterAutospacing="0"/>
              <w:ind w:left="1080" w:firstLine="0"/>
              <w:rPr>
                <w:rFonts w:ascii="Calibri" w:eastAsia="MS Mincho" w:hAnsi="Calibri"/>
                <w:color w:val="000000" w:themeColor="text1"/>
              </w:rPr>
            </w:pPr>
            <w:r w:rsidRPr="2AF43129">
              <w:rPr>
                <w:rStyle w:val="normaltextrun"/>
                <w:rFonts w:ascii="Calibri" w:eastAsia="Calibri" w:hAnsi="Calibri" w:cs="Calibri"/>
                <w:color w:val="000000" w:themeColor="text1"/>
                <w:sz w:val="22"/>
                <w:szCs w:val="22"/>
              </w:rPr>
              <w:t>The Toolkit is a set of resources and strategies to support schools and community partners that are working together to serve young people and create more equitable systems at the same time. </w:t>
            </w:r>
          </w:p>
          <w:p w14:paraId="390FB04A" w14:textId="3341CC4A" w:rsidR="5BA943BA" w:rsidRDefault="5BA943BA" w:rsidP="2AF43129">
            <w:pPr>
              <w:pStyle w:val="paragraph"/>
              <w:numPr>
                <w:ilvl w:val="0"/>
                <w:numId w:val="40"/>
              </w:numPr>
              <w:spacing w:before="0" w:beforeAutospacing="0" w:after="0" w:afterAutospacing="0"/>
              <w:ind w:left="1080" w:firstLine="0"/>
              <w:rPr>
                <w:rFonts w:ascii="Calibri" w:eastAsia="MS Mincho" w:hAnsi="Calibri"/>
                <w:color w:val="000000" w:themeColor="text1"/>
              </w:rPr>
            </w:pPr>
            <w:r w:rsidRPr="2AF43129">
              <w:rPr>
                <w:rStyle w:val="normaltextrun"/>
                <w:rFonts w:ascii="Calibri" w:eastAsia="Calibri" w:hAnsi="Calibri" w:cs="Calibri"/>
                <w:color w:val="000000" w:themeColor="text1"/>
                <w:sz w:val="22"/>
                <w:szCs w:val="22"/>
              </w:rPr>
              <w:t>It was created by Youth Development Executives of King County for public use.</w:t>
            </w:r>
          </w:p>
          <w:p w14:paraId="3A2F8B7E" w14:textId="29573FBF" w:rsidR="00353BFE" w:rsidRPr="00353BFE" w:rsidRDefault="00353BFE" w:rsidP="00C34403">
            <w:pPr>
              <w:pStyle w:val="NoSpacing"/>
              <w:rPr>
                <w:rFonts w:cstheme="minorHAnsi"/>
                <w:i/>
                <w:iCs/>
              </w:rPr>
            </w:pPr>
          </w:p>
        </w:tc>
        <w:tc>
          <w:tcPr>
            <w:tcW w:w="3204" w:type="dxa"/>
          </w:tcPr>
          <w:p w14:paraId="289FD360" w14:textId="77777777" w:rsidR="0025119B" w:rsidRPr="00353BFE" w:rsidRDefault="0025119B" w:rsidP="006D4E26">
            <w:pPr>
              <w:pStyle w:val="NoSpacing"/>
              <w:rPr>
                <w:rFonts w:cstheme="minorHAnsi"/>
              </w:rPr>
            </w:pPr>
          </w:p>
          <w:p w14:paraId="23D563B5" w14:textId="20E2294D" w:rsidR="340D6810" w:rsidRPr="00353BFE" w:rsidRDefault="340D6810" w:rsidP="340D6810">
            <w:pPr>
              <w:pStyle w:val="NoSpacing"/>
              <w:rPr>
                <w:rFonts w:cstheme="minorHAnsi"/>
              </w:rPr>
            </w:pPr>
          </w:p>
          <w:p w14:paraId="2F659370" w14:textId="7C748134" w:rsidR="340D6810" w:rsidRPr="00353BFE" w:rsidRDefault="340D6810" w:rsidP="340D6810">
            <w:pPr>
              <w:pStyle w:val="NoSpacing"/>
              <w:rPr>
                <w:rFonts w:cstheme="minorHAnsi"/>
                <w:highlight w:val="yellow"/>
              </w:rPr>
            </w:pPr>
          </w:p>
          <w:p w14:paraId="0D7B213C" w14:textId="16EE6253" w:rsidR="340D6810" w:rsidRPr="00353BFE" w:rsidRDefault="340D6810" w:rsidP="340D6810">
            <w:pPr>
              <w:pStyle w:val="NoSpacing"/>
              <w:rPr>
                <w:rFonts w:cstheme="minorHAnsi"/>
                <w:highlight w:val="yellow"/>
              </w:rPr>
            </w:pPr>
          </w:p>
          <w:p w14:paraId="1FEBFFC4" w14:textId="6B299801" w:rsidR="340D6810" w:rsidRPr="00353BFE" w:rsidRDefault="340D6810" w:rsidP="340D6810">
            <w:pPr>
              <w:pStyle w:val="NoSpacing"/>
              <w:rPr>
                <w:rFonts w:cstheme="minorHAnsi"/>
                <w:highlight w:val="yellow"/>
              </w:rPr>
            </w:pPr>
          </w:p>
          <w:p w14:paraId="2C76AC73" w14:textId="75995124" w:rsidR="340D6810" w:rsidRPr="00353BFE" w:rsidRDefault="340D6810" w:rsidP="340D6810">
            <w:pPr>
              <w:pStyle w:val="NoSpacing"/>
              <w:rPr>
                <w:rFonts w:cstheme="minorHAnsi"/>
                <w:highlight w:val="yellow"/>
              </w:rPr>
            </w:pPr>
          </w:p>
          <w:p w14:paraId="1812185D" w14:textId="2B9AD94D" w:rsidR="340D6810" w:rsidRPr="00353BFE" w:rsidRDefault="340D6810" w:rsidP="340D6810">
            <w:pPr>
              <w:pStyle w:val="NoSpacing"/>
              <w:rPr>
                <w:rFonts w:cstheme="minorHAnsi"/>
                <w:highlight w:val="yellow"/>
              </w:rPr>
            </w:pPr>
          </w:p>
          <w:p w14:paraId="4D4A54D3" w14:textId="1B500423" w:rsidR="340D6810" w:rsidRPr="00353BFE" w:rsidRDefault="340D6810" w:rsidP="340D6810">
            <w:pPr>
              <w:pStyle w:val="NoSpacing"/>
              <w:rPr>
                <w:rFonts w:cstheme="minorHAnsi"/>
              </w:rPr>
            </w:pPr>
          </w:p>
          <w:p w14:paraId="1C8745FD" w14:textId="356093B0" w:rsidR="340D6810" w:rsidRPr="00353BFE" w:rsidRDefault="340D6810" w:rsidP="340D6810">
            <w:pPr>
              <w:pStyle w:val="NoSpacing"/>
              <w:rPr>
                <w:rFonts w:cstheme="minorHAnsi"/>
              </w:rPr>
            </w:pPr>
          </w:p>
          <w:p w14:paraId="3EABC769" w14:textId="6C5B3B41" w:rsidR="425A4CAB" w:rsidRPr="00353BFE" w:rsidRDefault="3EFD7B3A" w:rsidP="7CE4998B">
            <w:pPr>
              <w:pStyle w:val="NoSpacing"/>
              <w:rPr>
                <w:rFonts w:cstheme="minorHAnsi"/>
                <w:i/>
                <w:iCs/>
              </w:rPr>
            </w:pPr>
            <w:r w:rsidRPr="14A49927">
              <w:rPr>
                <w:i/>
                <w:iCs/>
              </w:rPr>
              <w:t>(Keep it brief)</w:t>
            </w:r>
          </w:p>
          <w:p w14:paraId="235DEF8E" w14:textId="6200C42B" w:rsidR="14A49927" w:rsidRDefault="14A49927" w:rsidP="14A49927">
            <w:pPr>
              <w:rPr>
                <w:rFonts w:eastAsia="Calibri"/>
                <w:b/>
                <w:bCs/>
                <w:color w:val="000000" w:themeColor="text1"/>
              </w:rPr>
            </w:pPr>
          </w:p>
          <w:p w14:paraId="4E763E81" w14:textId="18DE34AB" w:rsidR="1AFC8F8A" w:rsidRPr="00353BFE" w:rsidRDefault="1AFC8F8A" w:rsidP="14A49927">
            <w:pPr>
              <w:spacing w:line="259" w:lineRule="auto"/>
              <w:rPr>
                <w:rFonts w:eastAsia="MS Mincho"/>
                <w:color w:val="000000" w:themeColor="text1"/>
              </w:rPr>
            </w:pPr>
            <w:r w:rsidRPr="14A49927">
              <w:rPr>
                <w:rFonts w:eastAsia="Calibri"/>
                <w:b/>
                <w:bCs/>
                <w:color w:val="000000" w:themeColor="text1"/>
              </w:rPr>
              <w:t>Share in Chatbox</w:t>
            </w:r>
            <w:r w:rsidRPr="14A49927">
              <w:rPr>
                <w:rFonts w:eastAsia="MS Mincho"/>
                <w:b/>
                <w:bCs/>
                <w:color w:val="000000" w:themeColor="text1"/>
              </w:rPr>
              <w:t xml:space="preserve">: </w:t>
            </w:r>
          </w:p>
          <w:p w14:paraId="09EAEC8D" w14:textId="46CED5DD" w:rsidR="00B557BD" w:rsidRPr="00353BFE" w:rsidRDefault="2E1571E3" w:rsidP="14A49927">
            <w:pPr>
              <w:spacing w:line="259" w:lineRule="auto"/>
            </w:pPr>
            <w:r w:rsidRPr="19AD84D3">
              <w:rPr>
                <w:rFonts w:eastAsia="Calibri"/>
                <w:color w:val="000000" w:themeColor="text1"/>
              </w:rPr>
              <w:t>**</w:t>
            </w:r>
            <w:r w:rsidR="6A48383D" w:rsidRPr="19AD84D3">
              <w:rPr>
                <w:rFonts w:eastAsia="Calibri"/>
                <w:color w:val="000000" w:themeColor="text1"/>
              </w:rPr>
              <w:t xml:space="preserve">Welcome! Please share in the </w:t>
            </w:r>
            <w:proofErr w:type="spellStart"/>
            <w:r w:rsidR="6A48383D" w:rsidRPr="19AD84D3">
              <w:rPr>
                <w:rFonts w:eastAsia="Calibri"/>
                <w:color w:val="000000" w:themeColor="text1"/>
              </w:rPr>
              <w:t>chatbox</w:t>
            </w:r>
            <w:proofErr w:type="spellEnd"/>
            <w:r w:rsidR="6A48383D" w:rsidRPr="19AD84D3">
              <w:rPr>
                <w:rFonts w:eastAsia="Calibri"/>
                <w:color w:val="000000" w:themeColor="text1"/>
              </w:rPr>
              <w:t xml:space="preserve"> your name,</w:t>
            </w:r>
            <w:r w:rsidR="025A051A" w:rsidRPr="19AD84D3">
              <w:rPr>
                <w:rFonts w:eastAsia="Calibri"/>
                <w:color w:val="000000" w:themeColor="text1"/>
              </w:rPr>
              <w:t xml:space="preserve"> pronouns,</w:t>
            </w:r>
            <w:r w:rsidR="6A48383D" w:rsidRPr="19AD84D3">
              <w:rPr>
                <w:rFonts w:eastAsia="Calibri"/>
                <w:color w:val="000000" w:themeColor="text1"/>
              </w:rPr>
              <w:t xml:space="preserve"> organization, and</w:t>
            </w:r>
            <w:r w:rsidR="24C5CCF5" w:rsidRPr="19AD84D3">
              <w:rPr>
                <w:rFonts w:eastAsia="Calibri"/>
                <w:color w:val="000000" w:themeColor="text1"/>
              </w:rPr>
              <w:t xml:space="preserve"> your response to the question: </w:t>
            </w:r>
            <w:r w:rsidR="24C5CCF5" w:rsidRPr="19AD84D3">
              <w:t>What’s something</w:t>
            </w:r>
            <w:r w:rsidR="5F4BC34F" w:rsidRPr="19AD84D3">
              <w:t xml:space="preserve"> in</w:t>
            </w:r>
            <w:r w:rsidR="24C5CCF5" w:rsidRPr="19AD84D3">
              <w:t xml:space="preserve"> your life that has been long-lasting and what made it that way?</w:t>
            </w:r>
          </w:p>
          <w:p w14:paraId="1457EFE0" w14:textId="46E3CB74" w:rsidR="19AD84D3" w:rsidRDefault="19AD84D3" w:rsidP="19AD84D3">
            <w:pPr>
              <w:spacing w:line="259" w:lineRule="auto"/>
            </w:pPr>
          </w:p>
          <w:p w14:paraId="612C328A" w14:textId="48B70BD0" w:rsidR="084FB85E" w:rsidRDefault="084FB85E" w:rsidP="19AD84D3">
            <w:pPr>
              <w:spacing w:line="259" w:lineRule="auto"/>
            </w:pPr>
            <w:r w:rsidRPr="19AD84D3">
              <w:t>**Closed Captioning is enabled. Click on CC and/or Live Transcript to view captions.</w:t>
            </w:r>
          </w:p>
          <w:p w14:paraId="09ED17D1" w14:textId="45BF8E3A" w:rsidR="156705CD" w:rsidRPr="00353BFE" w:rsidRDefault="156705CD" w:rsidP="14A49927">
            <w:pPr>
              <w:spacing w:line="259" w:lineRule="auto"/>
              <w:rPr>
                <w:rFonts w:eastAsia="Calibri"/>
                <w:color w:val="000000" w:themeColor="text1"/>
              </w:rPr>
            </w:pPr>
          </w:p>
          <w:p w14:paraId="09D7F628" w14:textId="23B7723D" w:rsidR="00B557BD" w:rsidRPr="00353BFE" w:rsidRDefault="00B557BD" w:rsidP="340D6810">
            <w:pPr>
              <w:pStyle w:val="NoSpacing"/>
              <w:rPr>
                <w:rFonts w:cstheme="minorHAnsi"/>
              </w:rPr>
            </w:pPr>
          </w:p>
        </w:tc>
      </w:tr>
      <w:tr w:rsidR="006D4E26" w:rsidRPr="00353BFE" w14:paraId="3B4DD43A" w14:textId="77777777" w:rsidTr="3B8041DC">
        <w:tc>
          <w:tcPr>
            <w:tcW w:w="1235" w:type="dxa"/>
          </w:tcPr>
          <w:p w14:paraId="4F04BD88" w14:textId="228B5E80" w:rsidR="230C4B78" w:rsidRDefault="50278E20" w:rsidP="14A49927">
            <w:pPr>
              <w:pStyle w:val="NoSpacing"/>
            </w:pPr>
            <w:r w:rsidRPr="2AF43129">
              <w:t>2</w:t>
            </w:r>
            <w:r w:rsidR="4CA2998F" w:rsidRPr="2AF43129">
              <w:t xml:space="preserve"> </w:t>
            </w:r>
            <w:r w:rsidR="0DF08861" w:rsidRPr="2AF43129">
              <w:t>min</w:t>
            </w:r>
          </w:p>
          <w:p w14:paraId="35042D70" w14:textId="77777777" w:rsidR="004877FB" w:rsidRPr="00353BFE" w:rsidRDefault="004877FB" w:rsidP="006D4E26">
            <w:pPr>
              <w:pStyle w:val="NoSpacing"/>
              <w:rPr>
                <w:rFonts w:cstheme="minorHAnsi"/>
              </w:rPr>
            </w:pPr>
          </w:p>
        </w:tc>
        <w:tc>
          <w:tcPr>
            <w:tcW w:w="6078" w:type="dxa"/>
          </w:tcPr>
          <w:p w14:paraId="7C4FF4B4" w14:textId="1C14F894" w:rsidR="006D4E26" w:rsidRPr="00353BFE" w:rsidRDefault="006D4E26" w:rsidP="608696E5">
            <w:pPr>
              <w:pStyle w:val="NoSpacing"/>
              <w:rPr>
                <w:rFonts w:cstheme="minorHAnsi"/>
                <w:b/>
                <w:bCs/>
              </w:rPr>
            </w:pPr>
            <w:r w:rsidRPr="00353BFE">
              <w:rPr>
                <w:rFonts w:cstheme="minorHAnsi"/>
                <w:b/>
                <w:bCs/>
              </w:rPr>
              <w:t>Learning Objectives for Today</w:t>
            </w:r>
            <w:r w:rsidR="431EF4E5" w:rsidRPr="00353BFE">
              <w:rPr>
                <w:rFonts w:cstheme="minorHAnsi"/>
                <w:b/>
                <w:bCs/>
              </w:rPr>
              <w:t xml:space="preserve"> &amp; Agenda</w:t>
            </w:r>
          </w:p>
          <w:p w14:paraId="432EF261" w14:textId="61E1C5ED" w:rsidR="4FB97FDA" w:rsidRPr="00353BFE" w:rsidRDefault="4FB97FDA" w:rsidP="4FB97FDA">
            <w:pPr>
              <w:pStyle w:val="NoSpacing"/>
              <w:rPr>
                <w:rFonts w:cstheme="minorHAnsi"/>
                <w:b/>
                <w:bCs/>
                <w:i/>
                <w:iCs/>
              </w:rPr>
            </w:pPr>
          </w:p>
          <w:p w14:paraId="45F809CC" w14:textId="5DF560BB" w:rsidR="000A0307" w:rsidRPr="00353BFE" w:rsidRDefault="2E28F6BA" w:rsidP="31E3D78D">
            <w:pPr>
              <w:pStyle w:val="NoSpacing"/>
              <w:rPr>
                <w:i/>
                <w:iCs/>
                <w:highlight w:val="green"/>
              </w:rPr>
            </w:pPr>
            <w:r w:rsidRPr="31E3D78D">
              <w:rPr>
                <w:b/>
                <w:bCs/>
                <w:i/>
                <w:iCs/>
                <w:highlight w:val="green"/>
              </w:rPr>
              <w:t xml:space="preserve">Slide </w:t>
            </w:r>
            <w:r w:rsidR="49DCB7A5" w:rsidRPr="31E3D78D">
              <w:rPr>
                <w:b/>
                <w:bCs/>
                <w:i/>
                <w:iCs/>
                <w:highlight w:val="green"/>
              </w:rPr>
              <w:t>4</w:t>
            </w:r>
            <w:r w:rsidR="1C15F2D7" w:rsidRPr="31E3D78D">
              <w:rPr>
                <w:b/>
                <w:bCs/>
                <w:i/>
                <w:iCs/>
                <w:highlight w:val="green"/>
              </w:rPr>
              <w:t xml:space="preserve"> </w:t>
            </w:r>
            <w:r w:rsidRPr="31E3D78D">
              <w:rPr>
                <w:b/>
                <w:bCs/>
                <w:i/>
                <w:iCs/>
                <w:highlight w:val="green"/>
              </w:rPr>
              <w:t>– Learning Objectives</w:t>
            </w:r>
          </w:p>
          <w:p w14:paraId="5C35642C" w14:textId="5D379C22" w:rsidR="002E6D71" w:rsidRPr="00353BFE" w:rsidRDefault="42A5BBA5" w:rsidP="004A785B">
            <w:pPr>
              <w:pStyle w:val="NoSpacing"/>
              <w:numPr>
                <w:ilvl w:val="0"/>
                <w:numId w:val="27"/>
              </w:numPr>
              <w:rPr>
                <w:rFonts w:cstheme="minorHAnsi"/>
              </w:rPr>
            </w:pPr>
            <w:r w:rsidRPr="00353BFE">
              <w:rPr>
                <w:rFonts w:cstheme="minorHAnsi"/>
              </w:rPr>
              <w:t>Learn a framework to d</w:t>
            </w:r>
            <w:r w:rsidR="47ACF606" w:rsidRPr="00353BFE">
              <w:rPr>
                <w:rFonts w:cstheme="minorHAnsi"/>
              </w:rPr>
              <w:t>efine sustainability in the context of school-community partnerships</w:t>
            </w:r>
            <w:r w:rsidR="0047289D" w:rsidRPr="00353BFE">
              <w:rPr>
                <w:rFonts w:cstheme="minorHAnsi"/>
              </w:rPr>
              <w:t xml:space="preserve"> (often we just think of fund development)</w:t>
            </w:r>
          </w:p>
          <w:p w14:paraId="72465D63" w14:textId="7C8C6DDE" w:rsidR="1B389FF1" w:rsidRPr="00353BFE" w:rsidRDefault="47ACF606" w:rsidP="004A785B">
            <w:pPr>
              <w:pStyle w:val="NoSpacing"/>
              <w:numPr>
                <w:ilvl w:val="0"/>
                <w:numId w:val="27"/>
              </w:numPr>
              <w:rPr>
                <w:rFonts w:cstheme="minorHAnsi"/>
              </w:rPr>
            </w:pPr>
            <w:r w:rsidRPr="00353BFE">
              <w:rPr>
                <w:rFonts w:cstheme="minorHAnsi"/>
              </w:rPr>
              <w:t xml:space="preserve">Identify practices across sectors that build sustainable programs </w:t>
            </w:r>
            <w:r w:rsidR="1F0AED03" w:rsidRPr="00353BFE">
              <w:rPr>
                <w:rFonts w:cstheme="minorHAnsi"/>
              </w:rPr>
              <w:t xml:space="preserve">and partnerships </w:t>
            </w:r>
            <w:r w:rsidRPr="00353BFE">
              <w:rPr>
                <w:rFonts w:cstheme="minorHAnsi"/>
              </w:rPr>
              <w:t>for youth</w:t>
            </w:r>
            <w:r w:rsidR="3B10A03C" w:rsidRPr="00353BFE">
              <w:rPr>
                <w:rFonts w:cstheme="minorHAnsi"/>
              </w:rPr>
              <w:t xml:space="preserve"> </w:t>
            </w:r>
            <w:r w:rsidR="0047289D" w:rsidRPr="00353BFE">
              <w:rPr>
                <w:rFonts w:cstheme="minorHAnsi"/>
              </w:rPr>
              <w:t xml:space="preserve">(using </w:t>
            </w:r>
            <w:proofErr w:type="gramStart"/>
            <w:r w:rsidR="0047289D" w:rsidRPr="00353BFE">
              <w:rPr>
                <w:rFonts w:cstheme="minorHAnsi"/>
              </w:rPr>
              <w:t>all of</w:t>
            </w:r>
            <w:proofErr w:type="gramEnd"/>
            <w:r w:rsidR="0047289D" w:rsidRPr="00353BFE">
              <w:rPr>
                <w:rFonts w:cstheme="minorHAnsi"/>
              </w:rPr>
              <w:t xml:space="preserve"> your knowledge and expertise)</w:t>
            </w:r>
          </w:p>
          <w:p w14:paraId="1112C17D" w14:textId="511B339C" w:rsidR="006D4E26" w:rsidRPr="00353BFE" w:rsidRDefault="002E6D71" w:rsidP="004A785B">
            <w:pPr>
              <w:pStyle w:val="NoSpacing"/>
              <w:numPr>
                <w:ilvl w:val="0"/>
                <w:numId w:val="27"/>
              </w:numPr>
              <w:rPr>
                <w:rFonts w:cstheme="minorHAnsi"/>
              </w:rPr>
            </w:pPr>
            <w:r w:rsidRPr="00353BFE">
              <w:rPr>
                <w:rFonts w:cstheme="minorHAnsi"/>
              </w:rPr>
              <w:t>Assess areas of strength and areas in need of development within your school-community partnership</w:t>
            </w:r>
            <w:r w:rsidR="21E68E7B" w:rsidRPr="00353BFE">
              <w:rPr>
                <w:rFonts w:cstheme="minorHAnsi"/>
              </w:rPr>
              <w:t xml:space="preserve">, and set at least one goal to help your program and partnership to sustain over </w:t>
            </w:r>
            <w:proofErr w:type="gramStart"/>
            <w:r w:rsidR="21E68E7B" w:rsidRPr="00353BFE">
              <w:rPr>
                <w:rFonts w:cstheme="minorHAnsi"/>
              </w:rPr>
              <w:t>time</w:t>
            </w:r>
            <w:proofErr w:type="gramEnd"/>
          </w:p>
          <w:p w14:paraId="14D02765" w14:textId="73D89DD8" w:rsidR="006D4E26" w:rsidRPr="00353BFE" w:rsidRDefault="006D4E26" w:rsidP="608696E5">
            <w:pPr>
              <w:pStyle w:val="NoSpacing"/>
              <w:rPr>
                <w:rFonts w:cstheme="minorHAnsi"/>
              </w:rPr>
            </w:pPr>
          </w:p>
          <w:p w14:paraId="3A368E01" w14:textId="6A8609F2" w:rsidR="006D4E26" w:rsidRPr="00353BFE" w:rsidRDefault="2CF1604A" w:rsidP="4FB97FDA">
            <w:pPr>
              <w:pStyle w:val="NoSpacing"/>
              <w:rPr>
                <w:rFonts w:cstheme="minorHAnsi"/>
              </w:rPr>
            </w:pPr>
            <w:r w:rsidRPr="00353BFE">
              <w:rPr>
                <w:rFonts w:cstheme="minorHAnsi"/>
              </w:rPr>
              <w:t xml:space="preserve">That’s how our </w:t>
            </w:r>
            <w:r w:rsidR="00EA290A" w:rsidRPr="00353BFE">
              <w:rPr>
                <w:rFonts w:cstheme="minorHAnsi"/>
              </w:rPr>
              <w:t xml:space="preserve">agenda </w:t>
            </w:r>
            <w:r w:rsidRPr="00353BFE">
              <w:rPr>
                <w:rFonts w:cstheme="minorHAnsi"/>
              </w:rPr>
              <w:t>will flow today:</w:t>
            </w:r>
          </w:p>
          <w:p w14:paraId="5041DDB7" w14:textId="3C316CEB" w:rsidR="006D4E26" w:rsidRPr="00353BFE" w:rsidRDefault="2CF1604A" w:rsidP="004A785B">
            <w:pPr>
              <w:pStyle w:val="NoSpacing"/>
              <w:numPr>
                <w:ilvl w:val="0"/>
                <w:numId w:val="28"/>
              </w:numPr>
              <w:rPr>
                <w:rFonts w:cstheme="minorHAnsi"/>
              </w:rPr>
            </w:pPr>
            <w:r w:rsidRPr="00353BFE">
              <w:rPr>
                <w:rFonts w:cstheme="minorHAnsi"/>
              </w:rPr>
              <w:t>Welcom</w:t>
            </w:r>
            <w:r w:rsidR="6E9BF391" w:rsidRPr="00353BFE">
              <w:rPr>
                <w:rFonts w:cstheme="minorHAnsi"/>
              </w:rPr>
              <w:t>e &amp;</w:t>
            </w:r>
            <w:r w:rsidR="5A3760D0" w:rsidRPr="00353BFE">
              <w:rPr>
                <w:rFonts w:cstheme="minorHAnsi"/>
              </w:rPr>
              <w:t xml:space="preserve"> </w:t>
            </w:r>
            <w:r w:rsidRPr="00353BFE">
              <w:rPr>
                <w:rFonts w:cstheme="minorHAnsi"/>
              </w:rPr>
              <w:t>Community Building</w:t>
            </w:r>
            <w:r w:rsidR="1F1B37FD" w:rsidRPr="00353BFE">
              <w:rPr>
                <w:rFonts w:cstheme="minorHAnsi"/>
              </w:rPr>
              <w:t xml:space="preserve"> – Why we’re </w:t>
            </w:r>
            <w:proofErr w:type="gramStart"/>
            <w:r w:rsidR="1F1B37FD" w:rsidRPr="00353BFE">
              <w:rPr>
                <w:rFonts w:cstheme="minorHAnsi"/>
              </w:rPr>
              <w:t>here</w:t>
            </w:r>
            <w:proofErr w:type="gramEnd"/>
          </w:p>
          <w:p w14:paraId="16AC4D90" w14:textId="731BF1E1" w:rsidR="006D4E26" w:rsidRPr="00353BFE" w:rsidRDefault="2CF1604A" w:rsidP="004A785B">
            <w:pPr>
              <w:pStyle w:val="NoSpacing"/>
              <w:numPr>
                <w:ilvl w:val="0"/>
                <w:numId w:val="28"/>
              </w:numPr>
              <w:rPr>
                <w:rFonts w:cstheme="minorHAnsi"/>
              </w:rPr>
            </w:pPr>
            <w:r w:rsidRPr="00353BFE">
              <w:rPr>
                <w:rFonts w:cstheme="minorHAnsi"/>
              </w:rPr>
              <w:t>Defining Sustainability</w:t>
            </w:r>
            <w:r w:rsidR="03008653" w:rsidRPr="00353BFE">
              <w:rPr>
                <w:rFonts w:cstheme="minorHAnsi"/>
              </w:rPr>
              <w:t xml:space="preserve"> &amp; Explor</w:t>
            </w:r>
            <w:r w:rsidR="5763429F" w:rsidRPr="00353BFE">
              <w:rPr>
                <w:rFonts w:cstheme="minorHAnsi"/>
              </w:rPr>
              <w:t>ing</w:t>
            </w:r>
            <w:r w:rsidR="03008653" w:rsidRPr="00353BFE">
              <w:rPr>
                <w:rFonts w:cstheme="minorHAnsi"/>
              </w:rPr>
              <w:t xml:space="preserve"> the 5 Domains</w:t>
            </w:r>
          </w:p>
          <w:p w14:paraId="6686787E" w14:textId="4D5F13C1" w:rsidR="006D4E26" w:rsidRPr="00353BFE" w:rsidRDefault="03008653" w:rsidP="004A785B">
            <w:pPr>
              <w:pStyle w:val="NoSpacing"/>
              <w:numPr>
                <w:ilvl w:val="0"/>
                <w:numId w:val="28"/>
              </w:numPr>
              <w:rPr>
                <w:rFonts w:cstheme="minorHAnsi"/>
              </w:rPr>
            </w:pPr>
            <w:r w:rsidRPr="00353BFE">
              <w:rPr>
                <w:rFonts w:cstheme="minorHAnsi"/>
              </w:rPr>
              <w:t xml:space="preserve">Sustainability </w:t>
            </w:r>
            <w:r w:rsidR="2CF1604A" w:rsidRPr="00353BFE">
              <w:rPr>
                <w:rFonts w:cstheme="minorHAnsi"/>
              </w:rPr>
              <w:t>Assessment Interview</w:t>
            </w:r>
            <w:r w:rsidR="0702BF49" w:rsidRPr="00353BFE">
              <w:rPr>
                <w:rFonts w:cstheme="minorHAnsi"/>
              </w:rPr>
              <w:t>s</w:t>
            </w:r>
          </w:p>
          <w:p w14:paraId="46F29384" w14:textId="0F1EEEC1" w:rsidR="006D4E26" w:rsidRPr="00353BFE" w:rsidRDefault="2CF1604A" w:rsidP="4FB97FDA">
            <w:pPr>
              <w:pStyle w:val="NoSpacing"/>
              <w:numPr>
                <w:ilvl w:val="0"/>
                <w:numId w:val="28"/>
              </w:numPr>
              <w:rPr>
                <w:rFonts w:cstheme="minorHAnsi"/>
              </w:rPr>
            </w:pPr>
            <w:r w:rsidRPr="00353BFE">
              <w:rPr>
                <w:rFonts w:cstheme="minorHAnsi"/>
              </w:rPr>
              <w:t>Reflection &amp; Closing</w:t>
            </w:r>
          </w:p>
          <w:p w14:paraId="170510E6" w14:textId="01B25592" w:rsidR="006D4E26" w:rsidRPr="00353BFE" w:rsidRDefault="006D4E26" w:rsidP="608696E5">
            <w:pPr>
              <w:pStyle w:val="NoSpacing"/>
              <w:rPr>
                <w:rFonts w:cstheme="minorHAnsi"/>
              </w:rPr>
            </w:pPr>
          </w:p>
        </w:tc>
        <w:tc>
          <w:tcPr>
            <w:tcW w:w="3204" w:type="dxa"/>
          </w:tcPr>
          <w:p w14:paraId="3865FAA8" w14:textId="0DD7CFCC" w:rsidR="006D4E26" w:rsidRPr="00353BFE" w:rsidRDefault="006D4E26" w:rsidP="1B389FF1">
            <w:pPr>
              <w:pStyle w:val="NoSpacing"/>
              <w:rPr>
                <w:rFonts w:cstheme="minorHAnsi"/>
              </w:rPr>
            </w:pPr>
          </w:p>
        </w:tc>
      </w:tr>
      <w:tr w:rsidR="006D4E26" w:rsidRPr="00353BFE" w14:paraId="6B36D0EE" w14:textId="77777777" w:rsidTr="3B8041DC">
        <w:tc>
          <w:tcPr>
            <w:tcW w:w="1235" w:type="dxa"/>
          </w:tcPr>
          <w:p w14:paraId="69C81D29" w14:textId="6DF74473" w:rsidR="566E7B6D" w:rsidRDefault="0E2D4986" w:rsidP="2AF43129">
            <w:pPr>
              <w:pStyle w:val="NoSpacing"/>
            </w:pPr>
            <w:r w:rsidRPr="2AF43129">
              <w:t>2</w:t>
            </w:r>
            <w:r w:rsidR="438809E9" w:rsidRPr="2AF43129">
              <w:t xml:space="preserve"> min</w:t>
            </w:r>
          </w:p>
          <w:p w14:paraId="7DAC075C" w14:textId="4F00D8AB" w:rsidR="3C1A672B" w:rsidRPr="00353BFE" w:rsidRDefault="3C1A672B" w:rsidP="3C1A672B">
            <w:pPr>
              <w:pStyle w:val="NoSpacing"/>
              <w:rPr>
                <w:rFonts w:cstheme="minorHAnsi"/>
              </w:rPr>
            </w:pPr>
          </w:p>
          <w:p w14:paraId="20D85AED" w14:textId="77777777" w:rsidR="004877FB" w:rsidRPr="00353BFE" w:rsidRDefault="004877FB" w:rsidP="006D4E26">
            <w:pPr>
              <w:pStyle w:val="NoSpacing"/>
              <w:rPr>
                <w:rFonts w:cstheme="minorHAnsi"/>
              </w:rPr>
            </w:pPr>
          </w:p>
        </w:tc>
        <w:tc>
          <w:tcPr>
            <w:tcW w:w="6078" w:type="dxa"/>
          </w:tcPr>
          <w:p w14:paraId="17DA6DEC" w14:textId="7C005CAA" w:rsidR="537AB410" w:rsidRPr="00353BFE" w:rsidRDefault="537AB410" w:rsidP="608696E5">
            <w:pPr>
              <w:pStyle w:val="NoSpacing"/>
              <w:rPr>
                <w:rFonts w:cstheme="minorHAnsi"/>
                <w:b/>
                <w:bCs/>
              </w:rPr>
            </w:pPr>
            <w:r w:rsidRPr="00353BFE">
              <w:rPr>
                <w:rFonts w:cstheme="minorHAnsi"/>
                <w:b/>
                <w:bCs/>
              </w:rPr>
              <w:t>Setting the Stage</w:t>
            </w:r>
          </w:p>
          <w:p w14:paraId="10500365" w14:textId="036E736A" w:rsidR="4FB97FDA" w:rsidRPr="00353BFE" w:rsidRDefault="4FB97FDA" w:rsidP="4FB97FDA">
            <w:pPr>
              <w:pStyle w:val="NoSpacing"/>
              <w:rPr>
                <w:rFonts w:cstheme="minorHAnsi"/>
                <w:b/>
                <w:bCs/>
                <w:i/>
                <w:iCs/>
              </w:rPr>
            </w:pPr>
          </w:p>
          <w:p w14:paraId="55D28FD6" w14:textId="0349AF08" w:rsidR="000A0307" w:rsidRPr="00353BFE" w:rsidRDefault="2E28F6BA" w:rsidP="31E3D78D">
            <w:pPr>
              <w:pStyle w:val="NoSpacing"/>
              <w:rPr>
                <w:i/>
                <w:iCs/>
                <w:highlight w:val="green"/>
              </w:rPr>
            </w:pPr>
            <w:r w:rsidRPr="31E3D78D">
              <w:rPr>
                <w:b/>
                <w:bCs/>
                <w:i/>
                <w:iCs/>
                <w:highlight w:val="green"/>
              </w:rPr>
              <w:t xml:space="preserve">Slide </w:t>
            </w:r>
            <w:r w:rsidR="6ADD9285" w:rsidRPr="31E3D78D">
              <w:rPr>
                <w:b/>
                <w:bCs/>
                <w:i/>
                <w:iCs/>
                <w:highlight w:val="green"/>
              </w:rPr>
              <w:t>5</w:t>
            </w:r>
            <w:r w:rsidRPr="31E3D78D">
              <w:rPr>
                <w:b/>
                <w:bCs/>
                <w:i/>
                <w:iCs/>
                <w:highlight w:val="green"/>
              </w:rPr>
              <w:t xml:space="preserve"> – Setting the stage</w:t>
            </w:r>
          </w:p>
          <w:p w14:paraId="6521AB71" w14:textId="54FF4DF9" w:rsidR="006D4E26" w:rsidRPr="00353BFE" w:rsidRDefault="39AE2808" w:rsidP="14A49927">
            <w:pPr>
              <w:pStyle w:val="NoSpacing"/>
              <w:numPr>
                <w:ilvl w:val="0"/>
                <w:numId w:val="29"/>
              </w:numPr>
            </w:pPr>
            <w:r w:rsidRPr="14A49927">
              <w:t xml:space="preserve">Learn with and from </w:t>
            </w:r>
            <w:proofErr w:type="gramStart"/>
            <w:r w:rsidRPr="14A49927">
              <w:t>each other</w:t>
            </w:r>
            <w:proofErr w:type="gramEnd"/>
          </w:p>
          <w:p w14:paraId="386F3C5F" w14:textId="4DAF68BC" w:rsidR="006D4E26" w:rsidRPr="00353BFE" w:rsidRDefault="006D4E26" w:rsidP="14A49927">
            <w:pPr>
              <w:pStyle w:val="NoSpacing"/>
              <w:numPr>
                <w:ilvl w:val="0"/>
                <w:numId w:val="29"/>
              </w:numPr>
            </w:pPr>
            <w:r w:rsidRPr="31E3D78D">
              <w:t xml:space="preserve">Trust you to take care of your needs during the </w:t>
            </w:r>
            <w:proofErr w:type="gramStart"/>
            <w:r w:rsidRPr="31E3D78D">
              <w:t>sessio</w:t>
            </w:r>
            <w:r w:rsidR="7597FF1E" w:rsidRPr="31E3D78D">
              <w:t>n</w:t>
            </w:r>
            <w:proofErr w:type="gramEnd"/>
            <w:r w:rsidR="7597FF1E" w:rsidRPr="31E3D78D">
              <w:t xml:space="preserve"> </w:t>
            </w:r>
          </w:p>
          <w:p w14:paraId="03BDFF21" w14:textId="5744E2A1" w:rsidR="06BAB83A" w:rsidRPr="00353BFE" w:rsidRDefault="66619BD5" w:rsidP="31E3D78D">
            <w:pPr>
              <w:pStyle w:val="NoSpacing"/>
              <w:numPr>
                <w:ilvl w:val="0"/>
                <w:numId w:val="29"/>
              </w:numPr>
            </w:pPr>
            <w:r w:rsidRPr="31E3D78D">
              <w:t>Give each other grace</w:t>
            </w:r>
            <w:r w:rsidR="36F34CF9" w:rsidRPr="31E3D78D">
              <w:t xml:space="preserve"> – we're all </w:t>
            </w:r>
            <w:proofErr w:type="gramStart"/>
            <w:r w:rsidR="36F34CF9" w:rsidRPr="31E3D78D">
              <w:t>learning</w:t>
            </w:r>
            <w:proofErr w:type="gramEnd"/>
          </w:p>
          <w:p w14:paraId="71650816" w14:textId="60DEE3AA" w:rsidR="456B4ACE" w:rsidRPr="00353BFE" w:rsidRDefault="653755A3" w:rsidP="4A92CF79">
            <w:pPr>
              <w:pStyle w:val="NoSpacing"/>
              <w:numPr>
                <w:ilvl w:val="0"/>
                <w:numId w:val="29"/>
              </w:numPr>
              <w:rPr>
                <w:rFonts w:cstheme="minorHAnsi"/>
              </w:rPr>
            </w:pPr>
            <w:r w:rsidRPr="31E3D78D">
              <w:t xml:space="preserve">Keep cameras on whenever possible to support group </w:t>
            </w:r>
            <w:proofErr w:type="gramStart"/>
            <w:r w:rsidRPr="31E3D78D">
              <w:t>discussions</w:t>
            </w:r>
            <w:proofErr w:type="gramEnd"/>
          </w:p>
          <w:p w14:paraId="0F6A4CBC" w14:textId="655F9125" w:rsidR="5277DBF8" w:rsidRPr="00353BFE" w:rsidRDefault="7BDC3950" w:rsidP="31E3D78D">
            <w:pPr>
              <w:pStyle w:val="NoSpacing"/>
              <w:numPr>
                <w:ilvl w:val="0"/>
                <w:numId w:val="29"/>
              </w:numPr>
            </w:pPr>
            <w:r w:rsidRPr="31E3D78D">
              <w:t>Step up and reply to questions or prompts by typing into the chat box</w:t>
            </w:r>
            <w:r w:rsidR="48B09D95" w:rsidRPr="31E3D78D">
              <w:t xml:space="preserve"> </w:t>
            </w:r>
            <w:r w:rsidR="0A30DBA8" w:rsidRPr="31E3D78D">
              <w:t>or use the raise your hand</w:t>
            </w:r>
            <w:r w:rsidR="1048214A" w:rsidRPr="31E3D78D">
              <w:t xml:space="preserve"> </w:t>
            </w:r>
            <w:r w:rsidR="0A30DBA8" w:rsidRPr="31E3D78D">
              <w:t>feature</w:t>
            </w:r>
            <w:r w:rsidR="77A42CEF" w:rsidRPr="31E3D78D">
              <w:t xml:space="preserve"> and we’ll call on you to unmute </w:t>
            </w:r>
            <w:proofErr w:type="gramStart"/>
            <w:r w:rsidR="77A42CEF" w:rsidRPr="31E3D78D">
              <w:t>yourself</w:t>
            </w:r>
            <w:proofErr w:type="gramEnd"/>
            <w:r w:rsidR="0A30DBA8" w:rsidRPr="31E3D78D">
              <w:t xml:space="preserve"> </w:t>
            </w:r>
          </w:p>
          <w:p w14:paraId="4ED9CEA7" w14:textId="52407824" w:rsidR="00353BFE" w:rsidRDefault="055138BC" w:rsidP="14A49927">
            <w:pPr>
              <w:pStyle w:val="NoSpacing"/>
              <w:numPr>
                <w:ilvl w:val="0"/>
                <w:numId w:val="29"/>
              </w:numPr>
            </w:pPr>
            <w:r w:rsidRPr="31E3D78D">
              <w:t xml:space="preserve">If you have questions at other times, please type your question into the chat </w:t>
            </w:r>
            <w:proofErr w:type="gramStart"/>
            <w:r w:rsidRPr="31E3D78D">
              <w:t>box</w:t>
            </w:r>
            <w:proofErr w:type="gramEnd"/>
          </w:p>
          <w:p w14:paraId="3943F081" w14:textId="4CD97E94" w:rsidR="00353BFE" w:rsidRPr="00353BFE" w:rsidRDefault="00353BFE" w:rsidP="00353BFE">
            <w:pPr>
              <w:pStyle w:val="NoSpacing"/>
              <w:rPr>
                <w:rFonts w:cstheme="minorHAnsi"/>
              </w:rPr>
            </w:pPr>
          </w:p>
        </w:tc>
        <w:tc>
          <w:tcPr>
            <w:tcW w:w="3204" w:type="dxa"/>
          </w:tcPr>
          <w:p w14:paraId="7E6E5EC6" w14:textId="091422F0" w:rsidR="006D4E26" w:rsidRPr="00353BFE" w:rsidRDefault="006D4E26" w:rsidP="006D4E26">
            <w:pPr>
              <w:pStyle w:val="NoSpacing"/>
              <w:rPr>
                <w:rFonts w:cstheme="minorHAnsi"/>
              </w:rPr>
            </w:pPr>
          </w:p>
        </w:tc>
      </w:tr>
      <w:tr w:rsidR="00EA4476" w:rsidRPr="00353BFE" w14:paraId="3AC8E2F5" w14:textId="77777777" w:rsidTr="3B8041DC">
        <w:tc>
          <w:tcPr>
            <w:tcW w:w="1235" w:type="dxa"/>
          </w:tcPr>
          <w:p w14:paraId="4D767C7C" w14:textId="4B1A8A72" w:rsidR="0F08E896" w:rsidRDefault="06105B86" w:rsidP="14A49927">
            <w:pPr>
              <w:pStyle w:val="NoSpacing"/>
            </w:pPr>
            <w:r w:rsidRPr="31E3D78D">
              <w:t xml:space="preserve">5 </w:t>
            </w:r>
            <w:r w:rsidR="6690EE46" w:rsidRPr="31E3D78D">
              <w:t>min</w:t>
            </w:r>
          </w:p>
          <w:p w14:paraId="1694C08E" w14:textId="5E4F6B56" w:rsidR="3C1A672B" w:rsidRPr="00353BFE" w:rsidRDefault="3C1A672B" w:rsidP="3C1A672B">
            <w:pPr>
              <w:pStyle w:val="NoSpacing"/>
              <w:rPr>
                <w:rFonts w:cstheme="minorHAnsi"/>
              </w:rPr>
            </w:pPr>
          </w:p>
          <w:p w14:paraId="09FCE545" w14:textId="77777777" w:rsidR="004877FB" w:rsidRPr="00353BFE" w:rsidRDefault="004877FB" w:rsidP="00EA4476">
            <w:pPr>
              <w:pStyle w:val="NoSpacing"/>
              <w:rPr>
                <w:rFonts w:cstheme="minorHAnsi"/>
              </w:rPr>
            </w:pPr>
          </w:p>
        </w:tc>
        <w:tc>
          <w:tcPr>
            <w:tcW w:w="6078" w:type="dxa"/>
          </w:tcPr>
          <w:p w14:paraId="08B06C18" w14:textId="77777777" w:rsidR="00EA4476" w:rsidRPr="00353BFE" w:rsidRDefault="3EDE96CF" w:rsidP="009300F7">
            <w:pPr>
              <w:pStyle w:val="NoSpacing"/>
              <w:rPr>
                <w:rFonts w:cstheme="minorHAnsi"/>
              </w:rPr>
            </w:pPr>
            <w:r w:rsidRPr="19AD84D3">
              <w:rPr>
                <w:b/>
                <w:bCs/>
              </w:rPr>
              <w:lastRenderedPageBreak/>
              <w:t>Community Building</w:t>
            </w:r>
            <w:r w:rsidR="69F60261" w:rsidRPr="19AD84D3">
              <w:t xml:space="preserve"> </w:t>
            </w:r>
          </w:p>
          <w:p w14:paraId="14AA6968" w14:textId="3D7E17C3" w:rsidR="3346FCDF" w:rsidRPr="00353BFE" w:rsidRDefault="1E920F7E" w:rsidP="19AD84D3">
            <w:pPr>
              <w:pStyle w:val="NoSpacing"/>
              <w:jc w:val="both"/>
              <w:rPr>
                <w:rFonts w:ascii="Calibri" w:eastAsia="Calibri" w:hAnsi="Calibri" w:cs="Calibri"/>
                <w:color w:val="000000" w:themeColor="text1"/>
              </w:rPr>
            </w:pPr>
            <w:r w:rsidRPr="19AD84D3">
              <w:rPr>
                <w:rFonts w:ascii="Calibri" w:eastAsia="Calibri" w:hAnsi="Calibri" w:cs="Calibri"/>
                <w:color w:val="000000" w:themeColor="text1"/>
              </w:rPr>
              <w:lastRenderedPageBreak/>
              <w:t>Before we dive into what it looks like to build sustainable partnerships, let’s think about our own role in creating something sustainable.</w:t>
            </w:r>
            <w:r w:rsidRPr="19AD84D3">
              <w:t xml:space="preserve"> </w:t>
            </w:r>
          </w:p>
          <w:p w14:paraId="3839BBBB" w14:textId="7C17804A" w:rsidR="3346FCDF" w:rsidRPr="00353BFE" w:rsidRDefault="3346FCDF" w:rsidP="19AD84D3">
            <w:pPr>
              <w:pStyle w:val="NoSpacing"/>
            </w:pPr>
          </w:p>
          <w:p w14:paraId="2210B30E" w14:textId="10F1DBBD" w:rsidR="3346FCDF" w:rsidRPr="00353BFE" w:rsidRDefault="3B177293" w:rsidP="19AD84D3">
            <w:pPr>
              <w:pStyle w:val="NoSpacing"/>
            </w:pPr>
            <w:r w:rsidRPr="19AD84D3">
              <w:t xml:space="preserve">To begin to build community today, </w:t>
            </w:r>
            <w:r w:rsidR="6B8DCB65" w:rsidRPr="19AD84D3">
              <w:t>we asked you what’s something in your life that has been long-lasting and what made it that way?</w:t>
            </w:r>
          </w:p>
          <w:p w14:paraId="29B1B9AB" w14:textId="4F9691D5" w:rsidR="002E6D71" w:rsidRPr="00353BFE" w:rsidRDefault="002E6D71" w:rsidP="4FB97FDA">
            <w:pPr>
              <w:pStyle w:val="NoSpacing"/>
              <w:rPr>
                <w:rFonts w:cstheme="minorHAnsi"/>
              </w:rPr>
            </w:pPr>
          </w:p>
          <w:p w14:paraId="70005460" w14:textId="62D3610C" w:rsidR="002E6D71" w:rsidRPr="00353BFE" w:rsidRDefault="16AFCA90" w:rsidP="178527E1">
            <w:pPr>
              <w:pStyle w:val="NoSpacing"/>
              <w:rPr>
                <w:rFonts w:cstheme="minorHAnsi"/>
              </w:rPr>
            </w:pPr>
            <w:r w:rsidRPr="00353BFE">
              <w:rPr>
                <w:rFonts w:cstheme="minorHAnsi"/>
              </w:rPr>
              <w:t xml:space="preserve">What is something that came to mind for you? Feel free to raise your hand or unmute to </w:t>
            </w:r>
            <w:proofErr w:type="gramStart"/>
            <w:r w:rsidRPr="00353BFE">
              <w:rPr>
                <w:rFonts w:cstheme="minorHAnsi"/>
              </w:rPr>
              <w:t>speak, or</w:t>
            </w:r>
            <w:proofErr w:type="gramEnd"/>
            <w:r w:rsidRPr="00353BFE">
              <w:rPr>
                <w:rFonts w:cstheme="minorHAnsi"/>
              </w:rPr>
              <w:t xml:space="preserve"> share in the </w:t>
            </w:r>
            <w:proofErr w:type="spellStart"/>
            <w:r w:rsidRPr="00353BFE">
              <w:rPr>
                <w:rFonts w:cstheme="minorHAnsi"/>
              </w:rPr>
              <w:t>chatbox</w:t>
            </w:r>
            <w:proofErr w:type="spellEnd"/>
            <w:r w:rsidRPr="00353BFE">
              <w:rPr>
                <w:rFonts w:cstheme="minorHAnsi"/>
              </w:rPr>
              <w:t xml:space="preserve"> if you haven’t already.</w:t>
            </w:r>
            <w:r w:rsidR="3733B0A5" w:rsidRPr="00353BFE">
              <w:rPr>
                <w:rFonts w:cstheme="minorHAnsi"/>
              </w:rPr>
              <w:t xml:space="preserve"> We’d love to hear from a few people.</w:t>
            </w:r>
          </w:p>
          <w:p w14:paraId="08F9AC20" w14:textId="3C8FF013" w:rsidR="002E6D71" w:rsidRPr="00353BFE" w:rsidRDefault="002E6D71" w:rsidP="178527E1">
            <w:pPr>
              <w:pStyle w:val="NoSpacing"/>
              <w:rPr>
                <w:rFonts w:cstheme="minorHAnsi"/>
              </w:rPr>
            </w:pPr>
          </w:p>
        </w:tc>
        <w:tc>
          <w:tcPr>
            <w:tcW w:w="3204" w:type="dxa"/>
          </w:tcPr>
          <w:p w14:paraId="4B5DA95F" w14:textId="31E3C15C" w:rsidR="608696E5" w:rsidRPr="00353BFE" w:rsidRDefault="608696E5" w:rsidP="608696E5">
            <w:pPr>
              <w:rPr>
                <w:rFonts w:eastAsia="Cambria" w:cstheme="minorHAnsi"/>
              </w:rPr>
            </w:pPr>
          </w:p>
          <w:p w14:paraId="04707915" w14:textId="1C792802" w:rsidR="608696E5" w:rsidRPr="00353BFE" w:rsidRDefault="608696E5" w:rsidP="608696E5">
            <w:pPr>
              <w:rPr>
                <w:rFonts w:eastAsia="Cambria" w:cstheme="minorHAnsi"/>
              </w:rPr>
            </w:pPr>
          </w:p>
          <w:p w14:paraId="391A5E4E" w14:textId="521DAE0E" w:rsidR="00EA4476" w:rsidRPr="00353BFE" w:rsidRDefault="00EA4476" w:rsidP="0F42B856">
            <w:pPr>
              <w:pStyle w:val="NoSpacing"/>
              <w:rPr>
                <w:rFonts w:cstheme="minorHAnsi"/>
                <w:highlight w:val="yellow"/>
              </w:rPr>
            </w:pPr>
          </w:p>
          <w:p w14:paraId="26A1BCB1" w14:textId="2794B2A7" w:rsidR="00EA4476" w:rsidRPr="00353BFE" w:rsidRDefault="00EA4476" w:rsidP="0F42B856">
            <w:pPr>
              <w:pStyle w:val="NoSpacing"/>
              <w:rPr>
                <w:rFonts w:cstheme="minorHAnsi"/>
                <w:highlight w:val="yellow"/>
              </w:rPr>
            </w:pPr>
          </w:p>
          <w:p w14:paraId="240E12E1" w14:textId="2A518CAA" w:rsidR="00EA4476" w:rsidRPr="00353BFE" w:rsidRDefault="00EA4476" w:rsidP="0F42B856">
            <w:pPr>
              <w:pStyle w:val="NoSpacing"/>
              <w:rPr>
                <w:rFonts w:cstheme="minorHAnsi"/>
                <w:highlight w:val="yellow"/>
              </w:rPr>
            </w:pPr>
          </w:p>
          <w:p w14:paraId="6D4CEA64" w14:textId="4700C1FD" w:rsidR="00EA4476" w:rsidRPr="00353BFE" w:rsidRDefault="00EA4476" w:rsidP="56791A9B">
            <w:pPr>
              <w:pStyle w:val="NoSpacing"/>
              <w:rPr>
                <w:rFonts w:cstheme="minorHAnsi"/>
                <w:highlight w:val="yellow"/>
              </w:rPr>
            </w:pPr>
          </w:p>
        </w:tc>
      </w:tr>
      <w:tr w:rsidR="005806B7" w:rsidRPr="00353BFE" w14:paraId="0A1F0EF6" w14:textId="77777777" w:rsidTr="3B8041DC">
        <w:tc>
          <w:tcPr>
            <w:tcW w:w="1235" w:type="dxa"/>
          </w:tcPr>
          <w:p w14:paraId="296BD7D7" w14:textId="53A6704F" w:rsidR="005806B7" w:rsidRPr="00353BFE" w:rsidRDefault="3A1F4892" w:rsidP="31E3D78D">
            <w:r w:rsidRPr="31E3D78D">
              <w:t xml:space="preserve">8 </w:t>
            </w:r>
            <w:r w:rsidR="01634056" w:rsidRPr="31E3D78D">
              <w:t>min</w:t>
            </w:r>
          </w:p>
        </w:tc>
        <w:tc>
          <w:tcPr>
            <w:tcW w:w="6078" w:type="dxa"/>
          </w:tcPr>
          <w:p w14:paraId="110C237C" w14:textId="2464BE3C" w:rsidR="794564C2" w:rsidRPr="00353BFE" w:rsidRDefault="0CDBBD3D" w:rsidP="340D6810">
            <w:pPr>
              <w:spacing w:after="200" w:line="259" w:lineRule="auto"/>
              <w:jc w:val="both"/>
              <w:rPr>
                <w:rFonts w:eastAsiaTheme="minorEastAsia" w:cstheme="minorHAnsi"/>
                <w:b/>
                <w:bCs/>
              </w:rPr>
            </w:pPr>
            <w:r w:rsidRPr="00353BFE">
              <w:rPr>
                <w:rFonts w:eastAsiaTheme="minorEastAsia" w:cstheme="minorHAnsi"/>
                <w:b/>
                <w:bCs/>
              </w:rPr>
              <w:t xml:space="preserve">Framing </w:t>
            </w:r>
            <w:r w:rsidR="7AB81089" w:rsidRPr="00353BFE">
              <w:rPr>
                <w:rFonts w:eastAsiaTheme="minorEastAsia" w:cstheme="minorHAnsi"/>
                <w:b/>
                <w:bCs/>
              </w:rPr>
              <w:t>Sustainability</w:t>
            </w:r>
            <w:r w:rsidR="7AFF5E01" w:rsidRPr="00353BFE">
              <w:rPr>
                <w:rFonts w:eastAsiaTheme="minorEastAsia" w:cstheme="minorHAnsi"/>
                <w:b/>
                <w:bCs/>
              </w:rPr>
              <w:t xml:space="preserve"> with 5 Domains</w:t>
            </w:r>
          </w:p>
          <w:p w14:paraId="56E96ABB" w14:textId="17D5F30F" w:rsidR="000A0307" w:rsidRPr="00353BFE" w:rsidRDefault="2E28F6BA" w:rsidP="31E3D78D">
            <w:pPr>
              <w:spacing w:after="200" w:line="259" w:lineRule="auto"/>
              <w:jc w:val="both"/>
              <w:rPr>
                <w:rFonts w:eastAsia="Cambria"/>
                <w:b/>
                <w:bCs/>
                <w:i/>
                <w:iCs/>
                <w:highlight w:val="green"/>
              </w:rPr>
            </w:pPr>
            <w:r w:rsidRPr="31E3D78D">
              <w:rPr>
                <w:rFonts w:eastAsiaTheme="minorEastAsia"/>
                <w:b/>
                <w:bCs/>
                <w:i/>
                <w:iCs/>
                <w:highlight w:val="green"/>
              </w:rPr>
              <w:t xml:space="preserve">Slide </w:t>
            </w:r>
            <w:r w:rsidR="6F995E4C" w:rsidRPr="31E3D78D">
              <w:rPr>
                <w:rFonts w:eastAsiaTheme="minorEastAsia"/>
                <w:b/>
                <w:bCs/>
                <w:i/>
                <w:iCs/>
                <w:highlight w:val="green"/>
              </w:rPr>
              <w:t>6</w:t>
            </w:r>
            <w:r w:rsidRPr="31E3D78D">
              <w:rPr>
                <w:rFonts w:eastAsiaTheme="minorEastAsia"/>
                <w:b/>
                <w:bCs/>
                <w:i/>
                <w:iCs/>
                <w:highlight w:val="green"/>
              </w:rPr>
              <w:t xml:space="preserve"> – </w:t>
            </w:r>
            <w:r w:rsidR="350FA828" w:rsidRPr="31E3D78D">
              <w:rPr>
                <w:rFonts w:eastAsia="Cambria"/>
                <w:b/>
                <w:bCs/>
                <w:i/>
                <w:iCs/>
                <w:highlight w:val="green"/>
              </w:rPr>
              <w:t>D</w:t>
            </w:r>
            <w:r w:rsidR="22D091D0" w:rsidRPr="31E3D78D">
              <w:rPr>
                <w:rFonts w:eastAsia="Cambria"/>
                <w:b/>
                <w:bCs/>
                <w:i/>
                <w:iCs/>
                <w:highlight w:val="green"/>
              </w:rPr>
              <w:t>omains of</w:t>
            </w:r>
            <w:r w:rsidR="350FA828" w:rsidRPr="31E3D78D">
              <w:rPr>
                <w:rFonts w:eastAsia="Cambria"/>
                <w:b/>
                <w:bCs/>
                <w:i/>
                <w:iCs/>
                <w:highlight w:val="green"/>
              </w:rPr>
              <w:t xml:space="preserve"> sustainability</w:t>
            </w:r>
          </w:p>
          <w:p w14:paraId="0692DAAB" w14:textId="312A04A8" w:rsidR="000A0307" w:rsidRPr="00353BFE" w:rsidRDefault="794061C4" w:rsidP="340D6810">
            <w:pPr>
              <w:spacing w:after="200"/>
              <w:rPr>
                <w:rFonts w:eastAsia="Cambria" w:cstheme="minorHAnsi"/>
              </w:rPr>
            </w:pPr>
            <w:r w:rsidRPr="00353BFE">
              <w:rPr>
                <w:rFonts w:eastAsia="Cambria" w:cstheme="minorHAnsi"/>
              </w:rPr>
              <w:t xml:space="preserve">We’re going to share a story about sustainability with you </w:t>
            </w:r>
            <w:proofErr w:type="gramStart"/>
            <w:r w:rsidRPr="00353BFE">
              <w:rPr>
                <w:rFonts w:eastAsia="Cambria" w:cstheme="minorHAnsi"/>
              </w:rPr>
              <w:t>as a way to</w:t>
            </w:r>
            <w:proofErr w:type="gramEnd"/>
            <w:r w:rsidRPr="00353BFE">
              <w:rPr>
                <w:rFonts w:eastAsia="Cambria" w:cstheme="minorHAnsi"/>
              </w:rPr>
              <w:t xml:space="preserve"> introduce you to the five domains of sustainability we’re going to use as our framework today. </w:t>
            </w:r>
            <w:r w:rsidR="1F5F6D20" w:rsidRPr="00353BFE">
              <w:rPr>
                <w:rFonts w:eastAsia="Cambria" w:cstheme="minorHAnsi"/>
                <w:i/>
                <w:iCs/>
              </w:rPr>
              <w:t xml:space="preserve">A program and partnership </w:t>
            </w:r>
            <w:proofErr w:type="gramStart"/>
            <w:r w:rsidR="1F5F6D20" w:rsidRPr="00353BFE">
              <w:rPr>
                <w:rFonts w:eastAsia="Cambria" w:cstheme="minorHAnsi"/>
                <w:i/>
                <w:iCs/>
              </w:rPr>
              <w:t>is</w:t>
            </w:r>
            <w:proofErr w:type="gramEnd"/>
            <w:r w:rsidR="1F5F6D20" w:rsidRPr="00353BFE">
              <w:rPr>
                <w:rFonts w:eastAsia="Cambria" w:cstheme="minorHAnsi"/>
                <w:i/>
                <w:iCs/>
              </w:rPr>
              <w:t xml:space="preserve"> sustainable if it lasts over time and is able to adapt and flourish despite conflict, challenges, or turnover in staff. </w:t>
            </w:r>
            <w:r w:rsidR="2F457CB9" w:rsidRPr="00353BFE">
              <w:rPr>
                <w:rFonts w:eastAsia="Cambria" w:cstheme="minorHAnsi"/>
                <w:i/>
                <w:iCs/>
              </w:rPr>
              <w:t xml:space="preserve">By </w:t>
            </w:r>
            <w:proofErr w:type="gramStart"/>
            <w:r w:rsidR="2F457CB9" w:rsidRPr="00353BFE">
              <w:rPr>
                <w:rFonts w:eastAsia="Cambria" w:cstheme="minorHAnsi"/>
                <w:i/>
                <w:iCs/>
              </w:rPr>
              <w:t>taking action</w:t>
            </w:r>
            <w:proofErr w:type="gramEnd"/>
            <w:r w:rsidR="2F457CB9" w:rsidRPr="00353BFE">
              <w:rPr>
                <w:rFonts w:eastAsia="Cambria" w:cstheme="minorHAnsi"/>
                <w:i/>
                <w:iCs/>
              </w:rPr>
              <w:t xml:space="preserve"> within these five domains, we build a foundation for a more sustainable program and partnership.</w:t>
            </w:r>
          </w:p>
          <w:p w14:paraId="3F843C70" w14:textId="379FA95F" w:rsidR="005806B7" w:rsidRPr="00353BFE" w:rsidRDefault="7741A467" w:rsidP="178527E1">
            <w:pPr>
              <w:pStyle w:val="ListParagraph"/>
              <w:numPr>
                <w:ilvl w:val="0"/>
                <w:numId w:val="22"/>
              </w:numPr>
              <w:spacing w:after="200"/>
              <w:rPr>
                <w:rFonts w:cstheme="minorHAnsi"/>
                <w:i/>
                <w:iCs/>
                <w:sz w:val="22"/>
                <w:szCs w:val="22"/>
              </w:rPr>
            </w:pPr>
            <w:r w:rsidRPr="00353BFE">
              <w:rPr>
                <w:rFonts w:eastAsia="Cambria" w:cstheme="minorHAnsi"/>
                <w:sz w:val="22"/>
                <w:szCs w:val="22"/>
              </w:rPr>
              <w:t>Relationships</w:t>
            </w:r>
          </w:p>
          <w:p w14:paraId="4346D31A" w14:textId="1A05077F" w:rsidR="005806B7" w:rsidRPr="00353BFE" w:rsidRDefault="36171EEA" w:rsidP="178527E1">
            <w:pPr>
              <w:pStyle w:val="ListParagraph"/>
              <w:numPr>
                <w:ilvl w:val="0"/>
                <w:numId w:val="22"/>
              </w:numPr>
              <w:spacing w:after="200"/>
              <w:rPr>
                <w:rFonts w:cstheme="minorHAnsi"/>
                <w:i/>
                <w:iCs/>
                <w:sz w:val="22"/>
                <w:szCs w:val="22"/>
              </w:rPr>
            </w:pPr>
            <w:r w:rsidRPr="00353BFE">
              <w:rPr>
                <w:rFonts w:eastAsia="Cambria" w:cstheme="minorHAnsi"/>
                <w:sz w:val="22"/>
                <w:szCs w:val="22"/>
              </w:rPr>
              <w:t>Strategic C</w:t>
            </w:r>
            <w:r w:rsidR="7741A467" w:rsidRPr="00353BFE">
              <w:rPr>
                <w:rFonts w:eastAsia="Cambria" w:cstheme="minorHAnsi"/>
                <w:sz w:val="22"/>
                <w:szCs w:val="22"/>
              </w:rPr>
              <w:t>ommunication</w:t>
            </w:r>
          </w:p>
          <w:p w14:paraId="68F29E81" w14:textId="1055E050" w:rsidR="005806B7" w:rsidRPr="00353BFE" w:rsidRDefault="046C34DC" w:rsidP="66B3A313">
            <w:pPr>
              <w:pStyle w:val="ListParagraph"/>
              <w:numPr>
                <w:ilvl w:val="0"/>
                <w:numId w:val="22"/>
              </w:numPr>
              <w:spacing w:after="200"/>
              <w:rPr>
                <w:rFonts w:cstheme="minorHAnsi"/>
                <w:i/>
                <w:iCs/>
                <w:sz w:val="22"/>
                <w:szCs w:val="22"/>
              </w:rPr>
            </w:pPr>
            <w:r w:rsidRPr="00353BFE">
              <w:rPr>
                <w:rFonts w:eastAsia="Cambria" w:cstheme="minorHAnsi"/>
                <w:sz w:val="22"/>
                <w:szCs w:val="22"/>
              </w:rPr>
              <w:t>Documentation</w:t>
            </w:r>
          </w:p>
          <w:p w14:paraId="53C41FCE" w14:textId="771EF7D7" w:rsidR="005806B7" w:rsidRPr="00353BFE" w:rsidRDefault="7741A467" w:rsidP="004A785B">
            <w:pPr>
              <w:pStyle w:val="ListParagraph"/>
              <w:numPr>
                <w:ilvl w:val="0"/>
                <w:numId w:val="22"/>
              </w:numPr>
              <w:spacing w:after="200"/>
              <w:rPr>
                <w:rFonts w:cstheme="minorHAnsi"/>
                <w:i/>
                <w:iCs/>
                <w:sz w:val="22"/>
                <w:szCs w:val="22"/>
              </w:rPr>
            </w:pPr>
            <w:r w:rsidRPr="00353BFE">
              <w:rPr>
                <w:rFonts w:eastAsia="Cambria" w:cstheme="minorHAnsi"/>
                <w:sz w:val="22"/>
                <w:szCs w:val="22"/>
              </w:rPr>
              <w:t>Program &amp; Partnership Quality</w:t>
            </w:r>
          </w:p>
          <w:p w14:paraId="4EFD0B06" w14:textId="59D5D2BD" w:rsidR="005806B7" w:rsidRPr="00353BFE" w:rsidRDefault="7741A467" w:rsidP="004A785B">
            <w:pPr>
              <w:pStyle w:val="ListParagraph"/>
              <w:numPr>
                <w:ilvl w:val="0"/>
                <w:numId w:val="22"/>
              </w:numPr>
              <w:spacing w:after="200"/>
              <w:rPr>
                <w:rFonts w:cstheme="minorHAnsi"/>
                <w:i/>
                <w:iCs/>
                <w:sz w:val="22"/>
                <w:szCs w:val="22"/>
              </w:rPr>
            </w:pPr>
            <w:r w:rsidRPr="00353BFE">
              <w:rPr>
                <w:rFonts w:eastAsia="Cambria" w:cstheme="minorHAnsi"/>
                <w:sz w:val="22"/>
                <w:szCs w:val="22"/>
              </w:rPr>
              <w:t>Resource Development</w:t>
            </w:r>
          </w:p>
          <w:p w14:paraId="4B1C5FF8" w14:textId="7CC3C399" w:rsidR="215F4EC7" w:rsidRPr="00353BFE" w:rsidRDefault="6F66EFEE" w:rsidP="7652207C">
            <w:pPr>
              <w:spacing w:after="200"/>
              <w:rPr>
                <w:rFonts w:eastAsia="Cambria"/>
              </w:rPr>
            </w:pPr>
            <w:r w:rsidRPr="7652207C">
              <w:rPr>
                <w:rFonts w:eastAsia="Cambria"/>
              </w:rPr>
              <w:t xml:space="preserve">As </w:t>
            </w:r>
            <w:r w:rsidR="4E4D7952" w:rsidRPr="7652207C">
              <w:rPr>
                <w:rFonts w:eastAsia="Cambria"/>
              </w:rPr>
              <w:t>I tell my story</w:t>
            </w:r>
            <w:r w:rsidRPr="7652207C">
              <w:rPr>
                <w:rFonts w:eastAsia="Cambria"/>
              </w:rPr>
              <w:t>, we encourage you to type into the chat box the name of the domain w</w:t>
            </w:r>
            <w:r w:rsidR="2023C274" w:rsidRPr="7652207C">
              <w:rPr>
                <w:rFonts w:eastAsia="Cambria"/>
              </w:rPr>
              <w:t xml:space="preserve">henever you hear an </w:t>
            </w:r>
            <w:proofErr w:type="gramStart"/>
            <w:r w:rsidR="2023C274" w:rsidRPr="7652207C">
              <w:rPr>
                <w:rFonts w:eastAsia="Cambria"/>
              </w:rPr>
              <w:t>action</w:t>
            </w:r>
            <w:proofErr w:type="gramEnd"/>
            <w:r w:rsidR="2023C274" w:rsidRPr="7652207C">
              <w:rPr>
                <w:rFonts w:eastAsia="Cambria"/>
              </w:rPr>
              <w:t xml:space="preserve"> we took that might fall into that domain</w:t>
            </w:r>
            <w:r w:rsidRPr="7652207C">
              <w:rPr>
                <w:rFonts w:eastAsia="Cambria"/>
              </w:rPr>
              <w:t>. No wrong answers here, as the things we share might fall into multiple categories. Another option would be to take notes for yourself as you listen.</w:t>
            </w:r>
          </w:p>
          <w:p w14:paraId="3EFDB61D" w14:textId="770BD514" w:rsidR="005806B7" w:rsidRPr="00353BFE" w:rsidRDefault="16011879" w:rsidP="31E3D78D">
            <w:pPr>
              <w:spacing w:after="200"/>
              <w:rPr>
                <w:rFonts w:ascii="Calibri" w:eastAsia="Calibri" w:hAnsi="Calibri" w:cs="Calibri"/>
                <w:color w:val="000000" w:themeColor="text1"/>
              </w:rPr>
            </w:pPr>
            <w:r w:rsidRPr="31E3D78D">
              <w:rPr>
                <w:rFonts w:ascii="Calibri" w:eastAsia="Calibri" w:hAnsi="Calibri" w:cs="Calibri"/>
                <w:i/>
                <w:iCs/>
                <w:color w:val="000000" w:themeColor="text1"/>
              </w:rPr>
              <w:t xml:space="preserve">Share </w:t>
            </w:r>
            <w:r w:rsidR="16D3E19A" w:rsidRPr="31E3D78D">
              <w:rPr>
                <w:rFonts w:ascii="Calibri" w:eastAsia="Calibri" w:hAnsi="Calibri" w:cs="Calibri"/>
                <w:i/>
                <w:iCs/>
                <w:color w:val="000000" w:themeColor="text1"/>
              </w:rPr>
              <w:t xml:space="preserve">story (ideally, a true story) about building a lasting youth program that was part of a school and community </w:t>
            </w:r>
            <w:proofErr w:type="gramStart"/>
            <w:r w:rsidR="16D3E19A" w:rsidRPr="31E3D78D">
              <w:rPr>
                <w:rFonts w:ascii="Calibri" w:eastAsia="Calibri" w:hAnsi="Calibri" w:cs="Calibri"/>
                <w:i/>
                <w:iCs/>
                <w:color w:val="000000" w:themeColor="text1"/>
              </w:rPr>
              <w:t>partnership</w:t>
            </w:r>
            <w:proofErr w:type="gramEnd"/>
          </w:p>
          <w:p w14:paraId="11EDD5F0" w14:textId="1920C89B" w:rsidR="005806B7" w:rsidRPr="00353BFE" w:rsidRDefault="0BCA9855" w:rsidP="7652207C">
            <w:pPr>
              <w:spacing w:after="200" w:line="259" w:lineRule="auto"/>
              <w:jc w:val="both"/>
              <w:rPr>
                <w:rFonts w:ascii="Calibri" w:eastAsia="Calibri" w:hAnsi="Calibri" w:cs="Calibri"/>
                <w:color w:val="000000" w:themeColor="text1"/>
              </w:rPr>
            </w:pPr>
            <w:r w:rsidRPr="7652207C">
              <w:rPr>
                <w:rFonts w:ascii="Calibri" w:eastAsia="Calibri" w:hAnsi="Calibri" w:cs="Calibri"/>
                <w:i/>
                <w:iCs/>
                <w:color w:val="000000" w:themeColor="text1"/>
              </w:rPr>
              <w:t>Refer to actions taken related to:</w:t>
            </w:r>
          </w:p>
          <w:p w14:paraId="155E7C50" w14:textId="10E91751" w:rsidR="005806B7" w:rsidRPr="00353BFE" w:rsidRDefault="16011879" w:rsidP="31E3D78D">
            <w:pPr>
              <w:pStyle w:val="ListParagraph"/>
              <w:numPr>
                <w:ilvl w:val="0"/>
                <w:numId w:val="5"/>
              </w:numPr>
              <w:spacing w:after="200" w:line="259" w:lineRule="auto"/>
              <w:jc w:val="both"/>
              <w:rPr>
                <w:rFonts w:ascii="Calibri" w:eastAsia="Calibri" w:hAnsi="Calibri" w:cs="Calibri"/>
                <w:color w:val="000000" w:themeColor="text1"/>
                <w:sz w:val="22"/>
                <w:szCs w:val="22"/>
              </w:rPr>
            </w:pPr>
            <w:r w:rsidRPr="31E3D78D">
              <w:rPr>
                <w:rFonts w:ascii="Calibri" w:eastAsia="Calibri" w:hAnsi="Calibri" w:cs="Calibri"/>
                <w:i/>
                <w:iCs/>
                <w:color w:val="000000" w:themeColor="text1"/>
                <w:sz w:val="22"/>
                <w:szCs w:val="22"/>
              </w:rPr>
              <w:t>Relationships (</w:t>
            </w:r>
            <w:proofErr w:type="gramStart"/>
            <w:r w:rsidR="38578AB1" w:rsidRPr="31E3D78D">
              <w:rPr>
                <w:rFonts w:ascii="Calibri" w:eastAsia="Calibri" w:hAnsi="Calibri" w:cs="Calibri"/>
                <w:i/>
                <w:iCs/>
                <w:color w:val="000000" w:themeColor="text1"/>
                <w:sz w:val="22"/>
                <w:szCs w:val="22"/>
              </w:rPr>
              <w:t>e.g.</w:t>
            </w:r>
            <w:proofErr w:type="gramEnd"/>
            <w:r w:rsidR="38578AB1" w:rsidRPr="31E3D78D">
              <w:rPr>
                <w:rFonts w:ascii="Calibri" w:eastAsia="Calibri" w:hAnsi="Calibri" w:cs="Calibri"/>
                <w:i/>
                <w:iCs/>
                <w:color w:val="000000" w:themeColor="text1"/>
                <w:sz w:val="22"/>
                <w:szCs w:val="22"/>
              </w:rPr>
              <w:t xml:space="preserve"> </w:t>
            </w:r>
            <w:r w:rsidRPr="31E3D78D">
              <w:rPr>
                <w:rFonts w:ascii="Calibri" w:eastAsia="Calibri" w:hAnsi="Calibri" w:cs="Calibri"/>
                <w:i/>
                <w:iCs/>
                <w:color w:val="000000" w:themeColor="text1"/>
                <w:sz w:val="22"/>
                <w:szCs w:val="22"/>
              </w:rPr>
              <w:t>get to know our youth &amp; families, quarterly mtgs w/ principal, collaboration w/ teachers to link content between school day and out-of-school-time, principal invite to meet &amp; interact with staff during PD, the custodian &amp; his team, the director of the other after-school program)</w:t>
            </w:r>
          </w:p>
          <w:p w14:paraId="1E3C2B9E" w14:textId="10648765" w:rsidR="005806B7" w:rsidRPr="00353BFE" w:rsidRDefault="16011879" w:rsidP="31E3D78D">
            <w:pPr>
              <w:pStyle w:val="ListParagraph"/>
              <w:numPr>
                <w:ilvl w:val="0"/>
                <w:numId w:val="5"/>
              </w:numPr>
              <w:spacing w:after="200" w:line="259" w:lineRule="auto"/>
              <w:jc w:val="both"/>
              <w:rPr>
                <w:rFonts w:ascii="Calibri" w:eastAsia="Calibri" w:hAnsi="Calibri" w:cs="Calibri"/>
                <w:color w:val="000000" w:themeColor="text1"/>
                <w:sz w:val="22"/>
                <w:szCs w:val="22"/>
              </w:rPr>
            </w:pPr>
            <w:r w:rsidRPr="31E3D78D">
              <w:rPr>
                <w:rFonts w:ascii="Calibri" w:eastAsia="Calibri" w:hAnsi="Calibri" w:cs="Calibri"/>
                <w:i/>
                <w:iCs/>
                <w:color w:val="000000" w:themeColor="text1"/>
                <w:sz w:val="22"/>
                <w:szCs w:val="22"/>
              </w:rPr>
              <w:lastRenderedPageBreak/>
              <w:t>Strategic communication (</w:t>
            </w:r>
            <w:proofErr w:type="gramStart"/>
            <w:r w:rsidR="3203B077" w:rsidRPr="31E3D78D">
              <w:rPr>
                <w:rFonts w:ascii="Calibri" w:eastAsia="Calibri" w:hAnsi="Calibri" w:cs="Calibri"/>
                <w:i/>
                <w:iCs/>
                <w:color w:val="000000" w:themeColor="text1"/>
                <w:sz w:val="22"/>
                <w:szCs w:val="22"/>
              </w:rPr>
              <w:t>e.g.</w:t>
            </w:r>
            <w:proofErr w:type="gramEnd"/>
            <w:r w:rsidR="3203B077" w:rsidRPr="31E3D78D">
              <w:rPr>
                <w:rFonts w:ascii="Calibri" w:eastAsia="Calibri" w:hAnsi="Calibri" w:cs="Calibri"/>
                <w:i/>
                <w:iCs/>
                <w:color w:val="000000" w:themeColor="text1"/>
                <w:sz w:val="22"/>
                <w:szCs w:val="22"/>
              </w:rPr>
              <w:t xml:space="preserve"> </w:t>
            </w:r>
            <w:r w:rsidRPr="31E3D78D">
              <w:rPr>
                <w:rFonts w:ascii="Calibri" w:eastAsia="Calibri" w:hAnsi="Calibri" w:cs="Calibri"/>
                <w:i/>
                <w:iCs/>
                <w:color w:val="000000" w:themeColor="text1"/>
                <w:sz w:val="22"/>
                <w:szCs w:val="22"/>
              </w:rPr>
              <w:t>strategic alignment with school goals &amp; curriculum, program newsletter, program events highlighting student learning, daily classroom checklists to build trust w/ teachers)</w:t>
            </w:r>
          </w:p>
          <w:p w14:paraId="7073AED9" w14:textId="796D00A1" w:rsidR="005806B7" w:rsidRPr="00353BFE" w:rsidRDefault="16011879" w:rsidP="31E3D78D">
            <w:pPr>
              <w:pStyle w:val="ListParagraph"/>
              <w:numPr>
                <w:ilvl w:val="0"/>
                <w:numId w:val="5"/>
              </w:numPr>
              <w:spacing w:after="200" w:line="259" w:lineRule="auto"/>
              <w:jc w:val="both"/>
              <w:rPr>
                <w:rFonts w:ascii="Calibri" w:eastAsia="Calibri" w:hAnsi="Calibri" w:cs="Calibri"/>
                <w:color w:val="000000" w:themeColor="text1"/>
                <w:sz w:val="22"/>
                <w:szCs w:val="22"/>
              </w:rPr>
            </w:pPr>
            <w:r w:rsidRPr="31E3D78D">
              <w:rPr>
                <w:rFonts w:ascii="Calibri" w:eastAsia="Calibri" w:hAnsi="Calibri" w:cs="Calibri"/>
                <w:i/>
                <w:iCs/>
                <w:color w:val="000000" w:themeColor="text1"/>
                <w:sz w:val="22"/>
                <w:szCs w:val="22"/>
              </w:rPr>
              <w:t>Documentation (</w:t>
            </w:r>
            <w:proofErr w:type="gramStart"/>
            <w:r w:rsidR="03AF28DE" w:rsidRPr="31E3D78D">
              <w:rPr>
                <w:rFonts w:ascii="Calibri" w:eastAsia="Calibri" w:hAnsi="Calibri" w:cs="Calibri"/>
                <w:i/>
                <w:iCs/>
                <w:color w:val="000000" w:themeColor="text1"/>
                <w:sz w:val="22"/>
                <w:szCs w:val="22"/>
              </w:rPr>
              <w:t>e.g.</w:t>
            </w:r>
            <w:proofErr w:type="gramEnd"/>
            <w:r w:rsidR="03AF28DE" w:rsidRPr="31E3D78D">
              <w:rPr>
                <w:rFonts w:ascii="Calibri" w:eastAsia="Calibri" w:hAnsi="Calibri" w:cs="Calibri"/>
                <w:i/>
                <w:iCs/>
                <w:color w:val="000000" w:themeColor="text1"/>
                <w:sz w:val="22"/>
                <w:szCs w:val="22"/>
              </w:rPr>
              <w:t xml:space="preserve"> m</w:t>
            </w:r>
            <w:r w:rsidRPr="31E3D78D">
              <w:rPr>
                <w:rFonts w:ascii="Calibri" w:eastAsia="Calibri" w:hAnsi="Calibri" w:cs="Calibri"/>
                <w:i/>
                <w:iCs/>
                <w:color w:val="000000" w:themeColor="text1"/>
                <w:sz w:val="22"/>
                <w:szCs w:val="22"/>
              </w:rPr>
              <w:t>aintain program files &amp; transfer to new leadership, M</w:t>
            </w:r>
            <w:r w:rsidR="78C42DC3" w:rsidRPr="31E3D78D">
              <w:rPr>
                <w:rFonts w:ascii="Calibri" w:eastAsia="Calibri" w:hAnsi="Calibri" w:cs="Calibri"/>
                <w:i/>
                <w:iCs/>
                <w:color w:val="000000" w:themeColor="text1"/>
                <w:sz w:val="22"/>
                <w:szCs w:val="22"/>
              </w:rPr>
              <w:t>emorandum of Understanding</w:t>
            </w:r>
            <w:r w:rsidRPr="31E3D78D">
              <w:rPr>
                <w:rFonts w:ascii="Calibri" w:eastAsia="Calibri" w:hAnsi="Calibri" w:cs="Calibri"/>
                <w:i/>
                <w:iCs/>
                <w:color w:val="000000" w:themeColor="text1"/>
                <w:sz w:val="22"/>
                <w:szCs w:val="22"/>
              </w:rPr>
              <w:t>)</w:t>
            </w:r>
          </w:p>
          <w:p w14:paraId="5BFA9546" w14:textId="1B0CA47B" w:rsidR="005806B7" w:rsidRPr="00353BFE" w:rsidRDefault="16011879" w:rsidP="31E3D78D">
            <w:pPr>
              <w:pStyle w:val="ListParagraph"/>
              <w:numPr>
                <w:ilvl w:val="0"/>
                <w:numId w:val="5"/>
              </w:numPr>
              <w:spacing w:after="200" w:line="259" w:lineRule="auto"/>
              <w:jc w:val="both"/>
              <w:rPr>
                <w:rFonts w:ascii="Calibri" w:eastAsia="Calibri" w:hAnsi="Calibri" w:cs="Calibri"/>
                <w:color w:val="000000" w:themeColor="text1"/>
                <w:sz w:val="22"/>
                <w:szCs w:val="22"/>
              </w:rPr>
            </w:pPr>
            <w:r w:rsidRPr="31E3D78D">
              <w:rPr>
                <w:rFonts w:ascii="Calibri" w:eastAsia="Calibri" w:hAnsi="Calibri" w:cs="Calibri"/>
                <w:i/>
                <w:iCs/>
                <w:color w:val="000000" w:themeColor="text1"/>
                <w:sz w:val="22"/>
                <w:szCs w:val="22"/>
              </w:rPr>
              <w:t>Program and Partnership Quality (</w:t>
            </w:r>
            <w:proofErr w:type="gramStart"/>
            <w:r w:rsidR="1B06DA68" w:rsidRPr="31E3D78D">
              <w:rPr>
                <w:rFonts w:ascii="Calibri" w:eastAsia="Calibri" w:hAnsi="Calibri" w:cs="Calibri"/>
                <w:i/>
                <w:iCs/>
                <w:color w:val="000000" w:themeColor="text1"/>
                <w:sz w:val="22"/>
                <w:szCs w:val="22"/>
              </w:rPr>
              <w:t>e.g.</w:t>
            </w:r>
            <w:proofErr w:type="gramEnd"/>
            <w:r w:rsidR="1B06DA68" w:rsidRPr="31E3D78D">
              <w:rPr>
                <w:rFonts w:ascii="Calibri" w:eastAsia="Calibri" w:hAnsi="Calibri" w:cs="Calibri"/>
                <w:i/>
                <w:iCs/>
                <w:color w:val="000000" w:themeColor="text1"/>
                <w:sz w:val="22"/>
                <w:szCs w:val="22"/>
              </w:rPr>
              <w:t xml:space="preserve"> </w:t>
            </w:r>
            <w:r w:rsidRPr="31E3D78D">
              <w:rPr>
                <w:rFonts w:ascii="Calibri" w:eastAsia="Calibri" w:hAnsi="Calibri" w:cs="Calibri"/>
                <w:i/>
                <w:iCs/>
                <w:color w:val="000000" w:themeColor="text1"/>
                <w:sz w:val="22"/>
                <w:szCs w:val="22"/>
              </w:rPr>
              <w:t>staff from the community who reflect racial &amp; ethnic identities in our youth population, partnership goals – sharing space more effectively; achieving academic growth goals)</w:t>
            </w:r>
          </w:p>
          <w:p w14:paraId="050BFD6C" w14:textId="10099F8A" w:rsidR="005806B7" w:rsidRPr="00353BFE" w:rsidRDefault="16011879" w:rsidP="31E3D78D">
            <w:pPr>
              <w:pStyle w:val="ListParagraph"/>
              <w:numPr>
                <w:ilvl w:val="0"/>
                <w:numId w:val="5"/>
              </w:numPr>
              <w:spacing w:after="200" w:line="259" w:lineRule="auto"/>
              <w:jc w:val="both"/>
              <w:rPr>
                <w:rFonts w:ascii="Calibri" w:eastAsia="Calibri" w:hAnsi="Calibri" w:cs="Calibri"/>
                <w:i/>
                <w:iCs/>
                <w:color w:val="000000" w:themeColor="text1"/>
                <w:sz w:val="22"/>
                <w:szCs w:val="22"/>
              </w:rPr>
            </w:pPr>
            <w:r w:rsidRPr="31E3D78D">
              <w:rPr>
                <w:rFonts w:ascii="Calibri" w:eastAsia="Calibri" w:hAnsi="Calibri" w:cs="Calibri"/>
                <w:i/>
                <w:iCs/>
                <w:color w:val="000000" w:themeColor="text1"/>
                <w:sz w:val="22"/>
                <w:szCs w:val="22"/>
              </w:rPr>
              <w:t>Resource Development (</w:t>
            </w:r>
            <w:proofErr w:type="gramStart"/>
            <w:r w:rsidR="4E6FD5CD" w:rsidRPr="31E3D78D">
              <w:rPr>
                <w:rFonts w:ascii="Calibri" w:eastAsia="Calibri" w:hAnsi="Calibri" w:cs="Calibri"/>
                <w:i/>
                <w:iCs/>
                <w:color w:val="000000" w:themeColor="text1"/>
                <w:sz w:val="22"/>
                <w:szCs w:val="22"/>
              </w:rPr>
              <w:t>e.g.</w:t>
            </w:r>
            <w:proofErr w:type="gramEnd"/>
            <w:r w:rsidR="4E6FD5CD" w:rsidRPr="31E3D78D">
              <w:rPr>
                <w:rFonts w:ascii="Calibri" w:eastAsia="Calibri" w:hAnsi="Calibri" w:cs="Calibri"/>
                <w:i/>
                <w:iCs/>
                <w:color w:val="000000" w:themeColor="text1"/>
                <w:sz w:val="22"/>
                <w:szCs w:val="22"/>
              </w:rPr>
              <w:t xml:space="preserve"> </w:t>
            </w:r>
            <w:r w:rsidRPr="31E3D78D">
              <w:rPr>
                <w:rFonts w:ascii="Calibri" w:eastAsia="Calibri" w:hAnsi="Calibri" w:cs="Calibri"/>
                <w:i/>
                <w:iCs/>
                <w:color w:val="000000" w:themeColor="text1"/>
                <w:sz w:val="22"/>
                <w:szCs w:val="22"/>
              </w:rPr>
              <w:t>office space, hall bulletin board, staff ID)</w:t>
            </w:r>
          </w:p>
          <w:p w14:paraId="29440AA1" w14:textId="218711E5" w:rsidR="005806B7" w:rsidRPr="00353BFE" w:rsidRDefault="005806B7" w:rsidP="7652207C">
            <w:pPr>
              <w:pStyle w:val="ListParagraph"/>
              <w:spacing w:after="200"/>
              <w:ind w:left="0"/>
              <w:rPr>
                <w:rFonts w:eastAsia="Cambria"/>
                <w:i/>
                <w:iCs/>
                <w:sz w:val="22"/>
                <w:szCs w:val="22"/>
                <w:highlight w:val="yellow"/>
              </w:rPr>
            </w:pPr>
          </w:p>
        </w:tc>
        <w:tc>
          <w:tcPr>
            <w:tcW w:w="3204" w:type="dxa"/>
          </w:tcPr>
          <w:p w14:paraId="18B436F5" w14:textId="6DE163A7" w:rsidR="66B3A313" w:rsidRPr="00353BFE" w:rsidRDefault="66B3A313" w:rsidP="66B3A313">
            <w:pPr>
              <w:rPr>
                <w:rFonts w:eastAsia="Cambria" w:cstheme="minorHAnsi"/>
              </w:rPr>
            </w:pPr>
          </w:p>
          <w:p w14:paraId="557EFCB8" w14:textId="71F1540A" w:rsidR="66B3A313" w:rsidRPr="00353BFE" w:rsidRDefault="66B3A313" w:rsidP="66B3A313">
            <w:pPr>
              <w:rPr>
                <w:rFonts w:eastAsia="Cambria" w:cstheme="minorHAnsi"/>
              </w:rPr>
            </w:pPr>
          </w:p>
          <w:p w14:paraId="2A751592" w14:textId="25D158A7" w:rsidR="178527E1" w:rsidRPr="00353BFE" w:rsidRDefault="178527E1" w:rsidP="178527E1">
            <w:pPr>
              <w:rPr>
                <w:rFonts w:eastAsia="Cambria" w:cstheme="minorHAnsi"/>
              </w:rPr>
            </w:pPr>
          </w:p>
          <w:p w14:paraId="4F9E2BCD" w14:textId="71D03B40" w:rsidR="178527E1" w:rsidRPr="00353BFE" w:rsidRDefault="178527E1" w:rsidP="178527E1">
            <w:pPr>
              <w:rPr>
                <w:rFonts w:eastAsia="Cambria" w:cstheme="minorHAnsi"/>
              </w:rPr>
            </w:pPr>
          </w:p>
          <w:p w14:paraId="4FE0241C" w14:textId="62CE29F1" w:rsidR="178527E1" w:rsidRPr="00353BFE" w:rsidRDefault="178527E1" w:rsidP="178527E1">
            <w:pPr>
              <w:rPr>
                <w:rFonts w:eastAsia="Cambria" w:cstheme="minorHAnsi"/>
              </w:rPr>
            </w:pPr>
          </w:p>
          <w:p w14:paraId="49F61AF2" w14:textId="58642B7F" w:rsidR="178527E1" w:rsidRPr="00353BFE" w:rsidRDefault="178527E1" w:rsidP="178527E1">
            <w:pPr>
              <w:rPr>
                <w:rFonts w:eastAsia="Cambria" w:cstheme="minorHAnsi"/>
              </w:rPr>
            </w:pPr>
          </w:p>
          <w:p w14:paraId="0FC1A62C" w14:textId="5CAEE046" w:rsidR="178527E1" w:rsidRPr="00353BFE" w:rsidRDefault="178527E1" w:rsidP="178527E1">
            <w:pPr>
              <w:rPr>
                <w:rFonts w:eastAsia="Cambria" w:cstheme="minorHAnsi"/>
              </w:rPr>
            </w:pPr>
          </w:p>
          <w:p w14:paraId="24697D28" w14:textId="487FD8DF" w:rsidR="178527E1" w:rsidRPr="00353BFE" w:rsidRDefault="178527E1" w:rsidP="178527E1">
            <w:pPr>
              <w:rPr>
                <w:rFonts w:eastAsia="Cambria" w:cstheme="minorHAnsi"/>
              </w:rPr>
            </w:pPr>
          </w:p>
          <w:p w14:paraId="6E6D39DB" w14:textId="7C959451" w:rsidR="178527E1" w:rsidRPr="00353BFE" w:rsidRDefault="178527E1" w:rsidP="178527E1">
            <w:pPr>
              <w:rPr>
                <w:rFonts w:eastAsia="Cambria" w:cstheme="minorHAnsi"/>
              </w:rPr>
            </w:pPr>
          </w:p>
          <w:p w14:paraId="4DA3D5F2" w14:textId="3D2442F0" w:rsidR="178527E1" w:rsidRPr="00353BFE" w:rsidRDefault="178527E1" w:rsidP="178527E1">
            <w:pPr>
              <w:rPr>
                <w:rFonts w:eastAsia="Cambria" w:cstheme="minorHAnsi"/>
              </w:rPr>
            </w:pPr>
          </w:p>
          <w:p w14:paraId="6E8D8C93" w14:textId="1650AD11" w:rsidR="178527E1" w:rsidRPr="00353BFE" w:rsidRDefault="178527E1" w:rsidP="178527E1">
            <w:pPr>
              <w:rPr>
                <w:rFonts w:eastAsia="Cambria" w:cstheme="minorHAnsi"/>
              </w:rPr>
            </w:pPr>
          </w:p>
          <w:p w14:paraId="6F4828D5" w14:textId="76F59007" w:rsidR="178527E1" w:rsidRPr="00353BFE" w:rsidRDefault="178527E1" w:rsidP="178527E1">
            <w:pPr>
              <w:rPr>
                <w:rFonts w:eastAsia="Cambria" w:cstheme="minorHAnsi"/>
              </w:rPr>
            </w:pPr>
          </w:p>
          <w:p w14:paraId="7547B6EF" w14:textId="58171708" w:rsidR="178527E1" w:rsidRPr="00353BFE" w:rsidRDefault="178527E1" w:rsidP="178527E1">
            <w:pPr>
              <w:rPr>
                <w:rFonts w:eastAsia="Cambria" w:cstheme="minorHAnsi"/>
              </w:rPr>
            </w:pPr>
          </w:p>
          <w:p w14:paraId="1B07AE99" w14:textId="7DC161C6" w:rsidR="178527E1" w:rsidRPr="00353BFE" w:rsidRDefault="178527E1" w:rsidP="178527E1">
            <w:pPr>
              <w:rPr>
                <w:rFonts w:eastAsia="Cambria" w:cstheme="minorHAnsi"/>
              </w:rPr>
            </w:pPr>
          </w:p>
          <w:p w14:paraId="2F7FAB7D" w14:textId="59B79AD0" w:rsidR="178527E1" w:rsidRPr="00353BFE" w:rsidRDefault="178527E1" w:rsidP="178527E1">
            <w:pPr>
              <w:rPr>
                <w:rFonts w:eastAsia="Cambria" w:cstheme="minorHAnsi"/>
              </w:rPr>
            </w:pPr>
          </w:p>
          <w:p w14:paraId="24C2377C" w14:textId="42A432BA" w:rsidR="4FB97FDA" w:rsidRPr="00353BFE" w:rsidRDefault="4FB97FDA" w:rsidP="4FB97FDA">
            <w:pPr>
              <w:rPr>
                <w:rFonts w:eastAsia="Cambria" w:cstheme="minorHAnsi"/>
              </w:rPr>
            </w:pPr>
          </w:p>
          <w:p w14:paraId="3CFD781B" w14:textId="55183AB3" w:rsidR="54B95492" w:rsidRPr="00353BFE" w:rsidRDefault="54B95492" w:rsidP="14A49927">
            <w:pPr>
              <w:rPr>
                <w:rFonts w:eastAsia="Cambria"/>
              </w:rPr>
            </w:pPr>
          </w:p>
          <w:p w14:paraId="468E07BB" w14:textId="3278BE28" w:rsidR="4FB97FDA" w:rsidRPr="00353BFE" w:rsidRDefault="4FB97FDA" w:rsidP="4FB97FDA">
            <w:pPr>
              <w:rPr>
                <w:rFonts w:eastAsia="Cambria" w:cstheme="minorHAnsi"/>
              </w:rPr>
            </w:pPr>
          </w:p>
          <w:p w14:paraId="75F7AD0E" w14:textId="7FAE8D6F" w:rsidR="4E18CF08" w:rsidRPr="00353BFE" w:rsidRDefault="4E18CF08" w:rsidP="4FB97FDA">
            <w:pPr>
              <w:rPr>
                <w:rFonts w:eastAsia="Cambria" w:cstheme="minorHAnsi"/>
              </w:rPr>
            </w:pPr>
            <w:r w:rsidRPr="00353BFE">
              <w:rPr>
                <w:rFonts w:eastAsia="Cambria" w:cstheme="minorHAnsi"/>
              </w:rPr>
              <w:t>{Story includes actions related to each domain}</w:t>
            </w:r>
          </w:p>
          <w:p w14:paraId="661B54C2" w14:textId="2BAA4420" w:rsidR="005806B7" w:rsidRPr="00353BFE" w:rsidRDefault="005806B7" w:rsidP="66B3A313">
            <w:pPr>
              <w:pStyle w:val="NoSpacing"/>
              <w:rPr>
                <w:rFonts w:cstheme="minorHAnsi"/>
                <w:highlight w:val="yellow"/>
              </w:rPr>
            </w:pPr>
          </w:p>
          <w:p w14:paraId="32588CD1" w14:textId="427FF7A7" w:rsidR="005806B7" w:rsidRPr="00353BFE" w:rsidRDefault="005806B7" w:rsidP="56791A9B">
            <w:pPr>
              <w:pStyle w:val="NoSpacing"/>
              <w:rPr>
                <w:rFonts w:cstheme="minorHAnsi"/>
                <w:highlight w:val="yellow"/>
              </w:rPr>
            </w:pPr>
          </w:p>
        </w:tc>
      </w:tr>
      <w:tr w:rsidR="009300F7" w:rsidRPr="00353BFE" w14:paraId="230A21BE" w14:textId="77777777" w:rsidTr="3B8041DC">
        <w:tc>
          <w:tcPr>
            <w:tcW w:w="1235" w:type="dxa"/>
          </w:tcPr>
          <w:p w14:paraId="35C5C5A1" w14:textId="2996ED0A" w:rsidR="51076A8F" w:rsidRDefault="01634056" w:rsidP="31E3D78D">
            <w:r w:rsidRPr="31E3D78D">
              <w:t>3</w:t>
            </w:r>
            <w:r w:rsidR="57D8123D" w:rsidRPr="31E3D78D">
              <w:t>5</w:t>
            </w:r>
            <w:r w:rsidRPr="31E3D78D">
              <w:t xml:space="preserve"> mi</w:t>
            </w:r>
            <w:r w:rsidR="4E075800" w:rsidRPr="31E3D78D">
              <w:t>n</w:t>
            </w:r>
          </w:p>
          <w:p w14:paraId="6322EC6D" w14:textId="345D83A9" w:rsidR="4FB97FDA" w:rsidRPr="00353BFE" w:rsidRDefault="4FB97FDA" w:rsidP="4FB97FDA">
            <w:pPr>
              <w:rPr>
                <w:rFonts w:cstheme="minorHAnsi"/>
              </w:rPr>
            </w:pPr>
          </w:p>
          <w:p w14:paraId="13647803" w14:textId="20E26422" w:rsidR="5D09C631" w:rsidRPr="00353BFE" w:rsidRDefault="5D09C631" w:rsidP="4FB97FDA">
            <w:pPr>
              <w:rPr>
                <w:rFonts w:cstheme="minorHAnsi"/>
              </w:rPr>
            </w:pPr>
            <w:r w:rsidRPr="00353BFE">
              <w:rPr>
                <w:rFonts w:cstheme="minorHAnsi"/>
              </w:rPr>
              <w:t>10 min, then</w:t>
            </w:r>
            <w:r w:rsidR="6969C69B" w:rsidRPr="00353BFE">
              <w:rPr>
                <w:rFonts w:cstheme="minorHAnsi"/>
              </w:rPr>
              <w:t xml:space="preserve"> 20 minutes in small groups, 5 minutes for transitions</w:t>
            </w:r>
          </w:p>
          <w:p w14:paraId="29D44476" w14:textId="45EEE297" w:rsidR="4FB97FDA" w:rsidRPr="00353BFE" w:rsidRDefault="4FB97FDA" w:rsidP="4FB97FDA">
            <w:pPr>
              <w:rPr>
                <w:rFonts w:cstheme="minorHAnsi"/>
              </w:rPr>
            </w:pPr>
          </w:p>
          <w:p w14:paraId="56C13898" w14:textId="62FC8BB6" w:rsidR="1BB03643" w:rsidRPr="00353BFE" w:rsidRDefault="1BB03643" w:rsidP="1BB03643">
            <w:pPr>
              <w:rPr>
                <w:rFonts w:cstheme="minorHAnsi"/>
              </w:rPr>
            </w:pPr>
          </w:p>
          <w:p w14:paraId="6BD175C2" w14:textId="77777777" w:rsidR="009300F7" w:rsidRPr="00353BFE" w:rsidRDefault="009300F7" w:rsidP="009300F7">
            <w:pPr>
              <w:pStyle w:val="NoSpacing"/>
              <w:rPr>
                <w:rFonts w:cstheme="minorHAnsi"/>
              </w:rPr>
            </w:pPr>
          </w:p>
        </w:tc>
        <w:tc>
          <w:tcPr>
            <w:tcW w:w="6078" w:type="dxa"/>
          </w:tcPr>
          <w:p w14:paraId="2C87D88A" w14:textId="52672783" w:rsidR="009300F7" w:rsidRPr="00353BFE" w:rsidRDefault="4FE80B44" w:rsidP="009300F7">
            <w:pPr>
              <w:spacing w:after="200"/>
              <w:jc w:val="both"/>
              <w:rPr>
                <w:rFonts w:eastAsiaTheme="minorEastAsia" w:cstheme="minorHAnsi"/>
                <w:b/>
                <w:iCs/>
              </w:rPr>
            </w:pPr>
            <w:r w:rsidRPr="00353BFE">
              <w:rPr>
                <w:rFonts w:eastAsiaTheme="minorEastAsia" w:cstheme="minorHAnsi"/>
                <w:b/>
                <w:bCs/>
              </w:rPr>
              <w:t>Sustainability Framework and What Does It Look Like</w:t>
            </w:r>
          </w:p>
          <w:p w14:paraId="107CD586" w14:textId="4476589B" w:rsidR="3C1A672B" w:rsidRPr="00353BFE" w:rsidRDefault="0DC72C39" w:rsidP="4FB97FDA">
            <w:pPr>
              <w:spacing w:after="200" w:line="276" w:lineRule="auto"/>
              <w:rPr>
                <w:rFonts w:eastAsiaTheme="minorEastAsia" w:cstheme="minorHAnsi"/>
              </w:rPr>
            </w:pPr>
            <w:r w:rsidRPr="00353BFE">
              <w:rPr>
                <w:rFonts w:eastAsiaTheme="minorEastAsia" w:cstheme="minorHAnsi"/>
              </w:rPr>
              <w:t>Sometimes when we assess how effective our programs and partnerships are, we focus on youth outcomes. We’re going to take a broader look at partnership because how we work together matters as much as what we do together.</w:t>
            </w:r>
          </w:p>
          <w:p w14:paraId="75E797A6" w14:textId="3801CD69" w:rsidR="3C1A672B" w:rsidRPr="00353BFE" w:rsidRDefault="3C88ABA8" w:rsidP="3C1A672B">
            <w:pPr>
              <w:spacing w:after="200" w:line="276" w:lineRule="auto"/>
              <w:jc w:val="both"/>
              <w:rPr>
                <w:rFonts w:cstheme="minorHAnsi"/>
              </w:rPr>
            </w:pPr>
            <w:r w:rsidRPr="00353BFE">
              <w:rPr>
                <w:rFonts w:eastAsia="Cambria" w:cstheme="minorHAnsi"/>
              </w:rPr>
              <w:t>We recognize talking about sustainability</w:t>
            </w:r>
            <w:r w:rsidR="00C01486">
              <w:rPr>
                <w:rFonts w:eastAsia="Cambria" w:cstheme="minorHAnsi"/>
              </w:rPr>
              <w:t xml:space="preserve"> after the past year and half</w:t>
            </w:r>
            <w:r w:rsidRPr="00353BFE">
              <w:rPr>
                <w:rFonts w:eastAsia="Cambria" w:cstheme="minorHAnsi"/>
              </w:rPr>
              <w:t xml:space="preserve"> may be challenging for some, and we encourage you to choose how this will be most useful -- </w:t>
            </w:r>
            <w:proofErr w:type="gramStart"/>
            <w:r w:rsidRPr="00353BFE">
              <w:rPr>
                <w:rFonts w:eastAsia="Cambria" w:cstheme="minorHAnsi"/>
              </w:rPr>
              <w:t>as a way to</w:t>
            </w:r>
            <w:proofErr w:type="gramEnd"/>
            <w:r w:rsidRPr="00353BFE">
              <w:rPr>
                <w:rFonts w:eastAsia="Cambria" w:cstheme="minorHAnsi"/>
              </w:rPr>
              <w:t xml:space="preserve"> reflect on what your partnership has been and could be moving forward, or as a way</w:t>
            </w:r>
            <w:r w:rsidR="0AFD3ECE" w:rsidRPr="00353BFE">
              <w:rPr>
                <w:rFonts w:eastAsia="Cambria" w:cstheme="minorHAnsi"/>
              </w:rPr>
              <w:t xml:space="preserve"> to</w:t>
            </w:r>
            <w:r w:rsidRPr="00353BFE">
              <w:rPr>
                <w:rFonts w:eastAsia="Cambria" w:cstheme="minorHAnsi"/>
              </w:rPr>
              <w:t xml:space="preserve"> identify strategies for adapting (and sustaining) partnerships during moments of crisis.</w:t>
            </w:r>
          </w:p>
          <w:p w14:paraId="158ACC77" w14:textId="01322BAB" w:rsidR="0DC72C39" w:rsidRPr="00353BFE" w:rsidRDefault="6D63B12E" w:rsidP="4FB97FDA">
            <w:pPr>
              <w:pStyle w:val="NoSpacing"/>
              <w:spacing w:after="160" w:line="276" w:lineRule="auto"/>
              <w:rPr>
                <w:rFonts w:eastAsiaTheme="minorEastAsia" w:cstheme="minorHAnsi"/>
              </w:rPr>
            </w:pPr>
            <w:r w:rsidRPr="00353BFE">
              <w:rPr>
                <w:rFonts w:eastAsiaTheme="minorEastAsia" w:cstheme="minorHAnsi"/>
              </w:rPr>
              <w:t>We’ll begin by sharing a few strategies for each domain, and then we’ll move you into breakout rooms, with each group assigned to have a deeper conversation about one of these domains.</w:t>
            </w:r>
          </w:p>
          <w:p w14:paraId="3784F1A3" w14:textId="7E3248FB" w:rsidR="00214610" w:rsidRDefault="1BD40E3E" w:rsidP="7652207C">
            <w:pPr>
              <w:pStyle w:val="NoSpacing"/>
              <w:spacing w:after="160" w:line="276" w:lineRule="auto"/>
              <w:rPr>
                <w:rFonts w:eastAsiaTheme="minorEastAsia"/>
                <w:highlight w:val="green"/>
              </w:rPr>
            </w:pPr>
            <w:r w:rsidRPr="31E3D78D">
              <w:rPr>
                <w:rFonts w:eastAsiaTheme="minorEastAsia"/>
                <w:b/>
                <w:bCs/>
                <w:i/>
                <w:iCs/>
                <w:highlight w:val="green"/>
              </w:rPr>
              <w:t xml:space="preserve">Slide </w:t>
            </w:r>
            <w:r w:rsidR="3546A745" w:rsidRPr="31E3D78D">
              <w:rPr>
                <w:rFonts w:eastAsiaTheme="minorEastAsia"/>
                <w:b/>
                <w:bCs/>
                <w:i/>
                <w:iCs/>
                <w:highlight w:val="green"/>
              </w:rPr>
              <w:t>7</w:t>
            </w:r>
            <w:r w:rsidRPr="31E3D78D">
              <w:rPr>
                <w:rFonts w:eastAsiaTheme="minorEastAsia"/>
                <w:b/>
                <w:bCs/>
                <w:i/>
                <w:iCs/>
                <w:highlight w:val="green"/>
              </w:rPr>
              <w:t>: Sample Strategies for Relationship</w:t>
            </w:r>
            <w:r w:rsidRPr="31E3D78D">
              <w:rPr>
                <w:rFonts w:eastAsiaTheme="minorEastAsia"/>
                <w:highlight w:val="green"/>
              </w:rPr>
              <w:t>s</w:t>
            </w:r>
          </w:p>
          <w:p w14:paraId="3F4A1FC5" w14:textId="77777777" w:rsidR="00C01486" w:rsidRPr="00C01486" w:rsidRDefault="00214610" w:rsidP="66B3A313">
            <w:pPr>
              <w:pStyle w:val="NoSpacing"/>
              <w:spacing w:after="160" w:line="276" w:lineRule="auto"/>
              <w:rPr>
                <w:rFonts w:eastAsiaTheme="minorEastAsia" w:cstheme="minorHAnsi"/>
              </w:rPr>
            </w:pPr>
            <w:r w:rsidRPr="00C01486">
              <w:rPr>
                <w:rFonts w:eastAsiaTheme="minorEastAsia" w:cstheme="minorHAnsi"/>
              </w:rPr>
              <w:t>This is about the importance of investing in relationships</w:t>
            </w:r>
            <w:r w:rsidR="00C01486" w:rsidRPr="00C01486">
              <w:rPr>
                <w:rFonts w:eastAsiaTheme="minorEastAsia" w:cstheme="minorHAnsi"/>
              </w:rPr>
              <w:t xml:space="preserve"> – putting in the time and attention to build trust and collaboration.</w:t>
            </w:r>
          </w:p>
          <w:p w14:paraId="2DB510AE" w14:textId="300808E6" w:rsidR="0DC72C39" w:rsidRPr="00353BFE" w:rsidRDefault="3C58DCC2" w:rsidP="66B3A313">
            <w:pPr>
              <w:pStyle w:val="NoSpacing"/>
              <w:spacing w:after="160" w:line="276" w:lineRule="auto"/>
              <w:rPr>
                <w:rFonts w:eastAsiaTheme="minorEastAsia" w:cstheme="minorHAnsi"/>
                <w:i/>
                <w:iCs/>
              </w:rPr>
            </w:pPr>
            <w:r w:rsidRPr="00353BFE">
              <w:rPr>
                <w:rFonts w:eastAsiaTheme="minorEastAsia" w:cstheme="minorHAnsi"/>
                <w:i/>
                <w:iCs/>
              </w:rPr>
              <w:t xml:space="preserve">Highlight one of the </w:t>
            </w:r>
            <w:proofErr w:type="gramStart"/>
            <w:r w:rsidRPr="00353BFE">
              <w:rPr>
                <w:rFonts w:eastAsiaTheme="minorEastAsia" w:cstheme="minorHAnsi"/>
                <w:i/>
                <w:iCs/>
              </w:rPr>
              <w:t>strategies</w:t>
            </w:r>
            <w:proofErr w:type="gramEnd"/>
          </w:p>
          <w:p w14:paraId="5D3D71F7" w14:textId="749A5B74" w:rsidR="452E02B4" w:rsidRPr="00353BFE" w:rsidRDefault="19D3CF35" w:rsidP="7652207C">
            <w:pPr>
              <w:pStyle w:val="NoSpacing"/>
              <w:spacing w:after="160" w:line="276" w:lineRule="auto"/>
              <w:rPr>
                <w:rFonts w:eastAsiaTheme="minorEastAsia"/>
                <w:i/>
                <w:iCs/>
              </w:rPr>
            </w:pPr>
            <w:r w:rsidRPr="7652207C">
              <w:rPr>
                <w:rFonts w:eastAsiaTheme="minorEastAsia"/>
                <w:i/>
                <w:iCs/>
              </w:rPr>
              <w:t xml:space="preserve">Share a specific </w:t>
            </w:r>
            <w:proofErr w:type="gramStart"/>
            <w:r w:rsidRPr="7652207C">
              <w:rPr>
                <w:rFonts w:eastAsiaTheme="minorEastAsia"/>
                <w:i/>
                <w:iCs/>
              </w:rPr>
              <w:t>example</w:t>
            </w:r>
            <w:proofErr w:type="gramEnd"/>
          </w:p>
          <w:p w14:paraId="330C0202" w14:textId="7AF41951" w:rsidR="0DC72C39" w:rsidRPr="00353BFE" w:rsidRDefault="58B09E78" w:rsidP="31E3D78D">
            <w:pPr>
              <w:pStyle w:val="NoSpacing"/>
              <w:spacing w:after="160" w:line="276" w:lineRule="auto"/>
              <w:rPr>
                <w:rFonts w:eastAsiaTheme="minorEastAsia"/>
                <w:i/>
                <w:iCs/>
              </w:rPr>
            </w:pPr>
            <w:r w:rsidRPr="31E3D78D">
              <w:rPr>
                <w:rFonts w:eastAsiaTheme="minorEastAsia"/>
                <w:b/>
                <w:bCs/>
                <w:i/>
                <w:iCs/>
                <w:highlight w:val="green"/>
              </w:rPr>
              <w:t xml:space="preserve">Slide </w:t>
            </w:r>
            <w:r w:rsidR="69CD0A4D" w:rsidRPr="31E3D78D">
              <w:rPr>
                <w:rFonts w:eastAsiaTheme="minorEastAsia"/>
                <w:b/>
                <w:bCs/>
                <w:i/>
                <w:iCs/>
                <w:highlight w:val="green"/>
              </w:rPr>
              <w:t>8</w:t>
            </w:r>
            <w:r w:rsidRPr="31E3D78D">
              <w:rPr>
                <w:rFonts w:eastAsiaTheme="minorEastAsia"/>
                <w:b/>
                <w:bCs/>
                <w:i/>
                <w:iCs/>
                <w:highlight w:val="green"/>
              </w:rPr>
              <w:t>: Sample Strategies for Strategic Communication</w:t>
            </w:r>
          </w:p>
          <w:p w14:paraId="11EE772E" w14:textId="04AB9413" w:rsidR="00214610" w:rsidRPr="00214610" w:rsidRDefault="00214610" w:rsidP="7652207C">
            <w:pPr>
              <w:pStyle w:val="NoSpacing"/>
              <w:spacing w:after="160" w:line="276" w:lineRule="auto"/>
              <w:rPr>
                <w:rFonts w:eastAsiaTheme="minorEastAsia"/>
              </w:rPr>
            </w:pPr>
            <w:r w:rsidRPr="7652207C">
              <w:rPr>
                <w:rFonts w:eastAsiaTheme="minorEastAsia"/>
              </w:rPr>
              <w:t>This is about developing a shared vision and goals, knowing who your key audiences are, and tailoring your messages strategically.</w:t>
            </w:r>
          </w:p>
          <w:p w14:paraId="6F13AEBD" w14:textId="5DBC0A92" w:rsidR="0DC72C39" w:rsidRPr="00353BFE" w:rsidRDefault="607A5980" w:rsidP="66B3A313">
            <w:pPr>
              <w:pStyle w:val="NoSpacing"/>
              <w:spacing w:after="160" w:line="276" w:lineRule="auto"/>
              <w:rPr>
                <w:rFonts w:eastAsiaTheme="minorEastAsia" w:cstheme="minorHAnsi"/>
                <w:i/>
                <w:iCs/>
              </w:rPr>
            </w:pPr>
            <w:r w:rsidRPr="00353BFE">
              <w:rPr>
                <w:rFonts w:eastAsiaTheme="minorEastAsia" w:cstheme="minorHAnsi"/>
                <w:i/>
                <w:iCs/>
              </w:rPr>
              <w:lastRenderedPageBreak/>
              <w:t xml:space="preserve">Highlight one of the </w:t>
            </w:r>
            <w:proofErr w:type="gramStart"/>
            <w:r w:rsidRPr="00353BFE">
              <w:rPr>
                <w:rFonts w:eastAsiaTheme="minorEastAsia" w:cstheme="minorHAnsi"/>
                <w:i/>
                <w:iCs/>
              </w:rPr>
              <w:t>strategies</w:t>
            </w:r>
            <w:proofErr w:type="gramEnd"/>
          </w:p>
          <w:p w14:paraId="328A4C32" w14:textId="031D0400" w:rsidR="0DC72C39" w:rsidRPr="00353BFE" w:rsidRDefault="54D56517" w:rsidP="7652207C">
            <w:pPr>
              <w:pStyle w:val="NoSpacing"/>
              <w:spacing w:after="160" w:line="276" w:lineRule="auto"/>
              <w:rPr>
                <w:rFonts w:eastAsiaTheme="minorEastAsia"/>
                <w:i/>
                <w:iCs/>
              </w:rPr>
            </w:pPr>
            <w:r w:rsidRPr="7652207C">
              <w:rPr>
                <w:rFonts w:eastAsiaTheme="minorEastAsia"/>
                <w:i/>
                <w:iCs/>
              </w:rPr>
              <w:t xml:space="preserve">Share a specific </w:t>
            </w:r>
            <w:proofErr w:type="gramStart"/>
            <w:r w:rsidRPr="7652207C">
              <w:rPr>
                <w:rFonts w:eastAsiaTheme="minorEastAsia"/>
                <w:i/>
                <w:iCs/>
              </w:rPr>
              <w:t>example</w:t>
            </w:r>
            <w:proofErr w:type="gramEnd"/>
          </w:p>
          <w:p w14:paraId="6F310ED6" w14:textId="2404AC9F" w:rsidR="0DC72C39" w:rsidRPr="00353BFE" w:rsidRDefault="58B09E78" w:rsidP="31E3D78D">
            <w:pPr>
              <w:pStyle w:val="NoSpacing"/>
              <w:spacing w:after="160" w:line="276" w:lineRule="auto"/>
              <w:rPr>
                <w:rFonts w:eastAsiaTheme="minorEastAsia"/>
                <w:b/>
                <w:bCs/>
                <w:i/>
                <w:iCs/>
                <w:highlight w:val="green"/>
              </w:rPr>
            </w:pPr>
            <w:r w:rsidRPr="31E3D78D">
              <w:rPr>
                <w:rFonts w:eastAsiaTheme="minorEastAsia"/>
                <w:b/>
                <w:bCs/>
                <w:i/>
                <w:iCs/>
                <w:highlight w:val="green"/>
              </w:rPr>
              <w:t xml:space="preserve">Slide </w:t>
            </w:r>
            <w:r w:rsidR="6EE7BDAA" w:rsidRPr="31E3D78D">
              <w:rPr>
                <w:rFonts w:eastAsiaTheme="minorEastAsia"/>
                <w:b/>
                <w:bCs/>
                <w:i/>
                <w:iCs/>
                <w:highlight w:val="green"/>
              </w:rPr>
              <w:t>9</w:t>
            </w:r>
            <w:r w:rsidRPr="31E3D78D">
              <w:rPr>
                <w:rFonts w:eastAsiaTheme="minorEastAsia"/>
                <w:b/>
                <w:bCs/>
                <w:i/>
                <w:iCs/>
                <w:highlight w:val="green"/>
              </w:rPr>
              <w:t>: Sample Strategies for Documentation</w:t>
            </w:r>
          </w:p>
          <w:p w14:paraId="2A68A553" w14:textId="2B0E7CE4" w:rsidR="00C01486" w:rsidRPr="00C01486" w:rsidRDefault="42AC8177" w:rsidP="7652207C">
            <w:pPr>
              <w:pStyle w:val="NoSpacing"/>
              <w:spacing w:after="160" w:line="276" w:lineRule="auto"/>
              <w:rPr>
                <w:rFonts w:eastAsiaTheme="minorEastAsia"/>
              </w:rPr>
            </w:pPr>
            <w:r w:rsidRPr="7652207C">
              <w:rPr>
                <w:rFonts w:eastAsiaTheme="minorEastAsia"/>
              </w:rPr>
              <w:t>This domain focuses on the kinds of documentation that support the operations of the partnership and leave a historical record.</w:t>
            </w:r>
          </w:p>
          <w:p w14:paraId="367A2C9E" w14:textId="738E0527" w:rsidR="0DC72C39" w:rsidRPr="00353BFE" w:rsidRDefault="4C08E06D" w:rsidP="66B3A313">
            <w:pPr>
              <w:pStyle w:val="NoSpacing"/>
              <w:spacing w:after="160" w:line="276" w:lineRule="auto"/>
              <w:rPr>
                <w:rFonts w:eastAsiaTheme="minorEastAsia" w:cstheme="minorHAnsi"/>
                <w:i/>
                <w:iCs/>
              </w:rPr>
            </w:pPr>
            <w:r w:rsidRPr="00353BFE">
              <w:rPr>
                <w:rFonts w:eastAsiaTheme="minorEastAsia" w:cstheme="minorHAnsi"/>
                <w:i/>
                <w:iCs/>
              </w:rPr>
              <w:t xml:space="preserve">Highlight one of the </w:t>
            </w:r>
            <w:proofErr w:type="gramStart"/>
            <w:r w:rsidRPr="00353BFE">
              <w:rPr>
                <w:rFonts w:eastAsiaTheme="minorEastAsia" w:cstheme="minorHAnsi"/>
                <w:i/>
                <w:iCs/>
              </w:rPr>
              <w:t>strategies</w:t>
            </w:r>
            <w:proofErr w:type="gramEnd"/>
          </w:p>
          <w:p w14:paraId="091C0C66" w14:textId="700E296D" w:rsidR="0DC72C39" w:rsidRPr="00353BFE" w:rsidRDefault="78EADA3F" w:rsidP="7652207C">
            <w:pPr>
              <w:pStyle w:val="NoSpacing"/>
              <w:spacing w:after="160" w:line="276" w:lineRule="auto"/>
              <w:rPr>
                <w:rFonts w:eastAsiaTheme="minorEastAsia"/>
                <w:i/>
                <w:iCs/>
              </w:rPr>
            </w:pPr>
            <w:r w:rsidRPr="7652207C">
              <w:rPr>
                <w:rFonts w:eastAsiaTheme="minorEastAsia"/>
                <w:i/>
                <w:iCs/>
              </w:rPr>
              <w:t xml:space="preserve">Share a specific </w:t>
            </w:r>
            <w:proofErr w:type="gramStart"/>
            <w:r w:rsidRPr="7652207C">
              <w:rPr>
                <w:rFonts w:eastAsiaTheme="minorEastAsia"/>
                <w:i/>
                <w:iCs/>
              </w:rPr>
              <w:t>example</w:t>
            </w:r>
            <w:proofErr w:type="gramEnd"/>
          </w:p>
          <w:p w14:paraId="3349AB6B" w14:textId="5C7ABBB7" w:rsidR="0DC72C39" w:rsidRPr="00353BFE" w:rsidRDefault="58B09E78" w:rsidP="31E3D78D">
            <w:pPr>
              <w:pStyle w:val="NoSpacing"/>
              <w:spacing w:after="160" w:line="276" w:lineRule="auto"/>
              <w:rPr>
                <w:rFonts w:eastAsiaTheme="minorEastAsia"/>
                <w:b/>
                <w:bCs/>
                <w:i/>
                <w:iCs/>
                <w:highlight w:val="green"/>
              </w:rPr>
            </w:pPr>
            <w:r w:rsidRPr="31E3D78D">
              <w:rPr>
                <w:rFonts w:eastAsiaTheme="minorEastAsia"/>
                <w:b/>
                <w:bCs/>
                <w:i/>
                <w:iCs/>
                <w:highlight w:val="green"/>
              </w:rPr>
              <w:t>Slide 1</w:t>
            </w:r>
            <w:r w:rsidR="4E47653B" w:rsidRPr="31E3D78D">
              <w:rPr>
                <w:rFonts w:eastAsiaTheme="minorEastAsia"/>
                <w:b/>
                <w:bCs/>
                <w:i/>
                <w:iCs/>
                <w:highlight w:val="green"/>
              </w:rPr>
              <w:t>0</w:t>
            </w:r>
            <w:r w:rsidRPr="31E3D78D">
              <w:rPr>
                <w:rFonts w:eastAsiaTheme="minorEastAsia"/>
                <w:b/>
                <w:bCs/>
                <w:i/>
                <w:iCs/>
                <w:highlight w:val="green"/>
              </w:rPr>
              <w:t>: Sample Strategies for Program &amp; Partnership Quality</w:t>
            </w:r>
          </w:p>
          <w:p w14:paraId="7104FE51" w14:textId="301079D8" w:rsidR="00C01486" w:rsidRDefault="42AC8177" w:rsidP="7652207C">
            <w:pPr>
              <w:pStyle w:val="NoSpacing"/>
              <w:spacing w:after="160" w:line="276" w:lineRule="auto"/>
              <w:rPr>
                <w:rFonts w:eastAsiaTheme="minorEastAsia"/>
                <w:i/>
                <w:iCs/>
              </w:rPr>
            </w:pPr>
            <w:r w:rsidRPr="7652207C">
              <w:rPr>
                <w:rFonts w:eastAsiaTheme="minorEastAsia"/>
              </w:rPr>
              <w:t>The key to this domain is in the title – quality. If the program is high quality and meets community needs, it is more likely to sustain over time. The same goes for the partnership - the way two or more organizations work together will impact the program itself.</w:t>
            </w:r>
          </w:p>
          <w:p w14:paraId="767DF960" w14:textId="684D1AAB" w:rsidR="0DC72C39" w:rsidRPr="00353BFE" w:rsidRDefault="5DB894CA" w:rsidP="66B3A313">
            <w:pPr>
              <w:pStyle w:val="NoSpacing"/>
              <w:spacing w:after="160" w:line="276" w:lineRule="auto"/>
              <w:rPr>
                <w:rFonts w:eastAsiaTheme="minorEastAsia" w:cstheme="minorHAnsi"/>
                <w:i/>
                <w:iCs/>
              </w:rPr>
            </w:pPr>
            <w:r w:rsidRPr="00353BFE">
              <w:rPr>
                <w:rFonts w:eastAsiaTheme="minorEastAsia" w:cstheme="minorHAnsi"/>
                <w:i/>
                <w:iCs/>
              </w:rPr>
              <w:t xml:space="preserve">Highlight one of the </w:t>
            </w:r>
            <w:proofErr w:type="gramStart"/>
            <w:r w:rsidRPr="00353BFE">
              <w:rPr>
                <w:rFonts w:eastAsiaTheme="minorEastAsia" w:cstheme="minorHAnsi"/>
                <w:i/>
                <w:iCs/>
              </w:rPr>
              <w:t>strategies</w:t>
            </w:r>
            <w:proofErr w:type="gramEnd"/>
          </w:p>
          <w:p w14:paraId="0FF34EE0" w14:textId="5CE2F158" w:rsidR="00C01486" w:rsidRPr="00353BFE" w:rsidRDefault="5C8E5621" w:rsidP="7652207C">
            <w:pPr>
              <w:pStyle w:val="NoSpacing"/>
              <w:spacing w:after="160" w:line="276" w:lineRule="auto"/>
              <w:rPr>
                <w:rFonts w:eastAsiaTheme="minorEastAsia"/>
                <w:i/>
                <w:iCs/>
              </w:rPr>
            </w:pPr>
            <w:r w:rsidRPr="7652207C">
              <w:rPr>
                <w:rFonts w:eastAsiaTheme="minorEastAsia"/>
                <w:i/>
                <w:iCs/>
              </w:rPr>
              <w:t xml:space="preserve">Share a specific </w:t>
            </w:r>
            <w:proofErr w:type="gramStart"/>
            <w:r w:rsidRPr="7652207C">
              <w:rPr>
                <w:rFonts w:eastAsiaTheme="minorEastAsia"/>
                <w:i/>
                <w:iCs/>
              </w:rPr>
              <w:t>example</w:t>
            </w:r>
            <w:proofErr w:type="gramEnd"/>
          </w:p>
          <w:p w14:paraId="25C443D5" w14:textId="0799248C" w:rsidR="0DC72C39" w:rsidRPr="00353BFE" w:rsidRDefault="58B09E78" w:rsidP="31E3D78D">
            <w:pPr>
              <w:pStyle w:val="NoSpacing"/>
              <w:spacing w:after="160" w:line="276" w:lineRule="auto"/>
              <w:rPr>
                <w:rFonts w:eastAsiaTheme="minorEastAsia"/>
                <w:b/>
                <w:bCs/>
                <w:i/>
                <w:iCs/>
                <w:highlight w:val="green"/>
              </w:rPr>
            </w:pPr>
            <w:r w:rsidRPr="31E3D78D">
              <w:rPr>
                <w:rFonts w:eastAsiaTheme="minorEastAsia"/>
                <w:b/>
                <w:bCs/>
                <w:i/>
                <w:iCs/>
                <w:highlight w:val="green"/>
              </w:rPr>
              <w:t>Slide 1</w:t>
            </w:r>
            <w:r w:rsidR="5066B55B" w:rsidRPr="31E3D78D">
              <w:rPr>
                <w:rFonts w:eastAsiaTheme="minorEastAsia"/>
                <w:b/>
                <w:bCs/>
                <w:i/>
                <w:iCs/>
                <w:highlight w:val="green"/>
              </w:rPr>
              <w:t>1</w:t>
            </w:r>
            <w:r w:rsidRPr="31E3D78D">
              <w:rPr>
                <w:rFonts w:eastAsiaTheme="minorEastAsia"/>
                <w:b/>
                <w:bCs/>
                <w:i/>
                <w:iCs/>
                <w:highlight w:val="green"/>
              </w:rPr>
              <w:t>: Sample Strategies for Resource Development</w:t>
            </w:r>
          </w:p>
          <w:p w14:paraId="3C573E03" w14:textId="77777777" w:rsidR="00C01486" w:rsidRDefault="3B81836E" w:rsidP="66B3A313">
            <w:pPr>
              <w:pStyle w:val="NoSpacing"/>
              <w:spacing w:after="160" w:line="276" w:lineRule="auto"/>
              <w:rPr>
                <w:rFonts w:eastAsiaTheme="minorEastAsia" w:cstheme="minorHAnsi"/>
                <w:i/>
                <w:iCs/>
              </w:rPr>
            </w:pPr>
            <w:r w:rsidRPr="00353BFE">
              <w:rPr>
                <w:rFonts w:eastAsiaTheme="minorEastAsia" w:cstheme="minorHAnsi"/>
                <w:i/>
                <w:iCs/>
              </w:rPr>
              <w:t xml:space="preserve">Leah: </w:t>
            </w:r>
            <w:r w:rsidR="00C01486" w:rsidRPr="00C01486">
              <w:rPr>
                <w:rFonts w:eastAsiaTheme="minorEastAsia" w:cstheme="minorHAnsi"/>
              </w:rPr>
              <w:t>This domain asks us to think about how we seek out, develop, and secure resources for our partnerships and programs, from shared space to staffing to grants.</w:t>
            </w:r>
          </w:p>
          <w:p w14:paraId="1474AE8E" w14:textId="40168E20" w:rsidR="0DC72C39" w:rsidRPr="00353BFE" w:rsidRDefault="3B81836E" w:rsidP="66B3A313">
            <w:pPr>
              <w:pStyle w:val="NoSpacing"/>
              <w:spacing w:after="160" w:line="276" w:lineRule="auto"/>
              <w:rPr>
                <w:rFonts w:eastAsiaTheme="minorEastAsia" w:cstheme="minorHAnsi"/>
                <w:i/>
                <w:iCs/>
              </w:rPr>
            </w:pPr>
            <w:r w:rsidRPr="00353BFE">
              <w:rPr>
                <w:rFonts w:eastAsiaTheme="minorEastAsia" w:cstheme="minorHAnsi"/>
                <w:i/>
                <w:iCs/>
              </w:rPr>
              <w:t xml:space="preserve">Highlight one of the </w:t>
            </w:r>
            <w:proofErr w:type="gramStart"/>
            <w:r w:rsidRPr="00353BFE">
              <w:rPr>
                <w:rFonts w:eastAsiaTheme="minorEastAsia" w:cstheme="minorHAnsi"/>
                <w:i/>
                <w:iCs/>
              </w:rPr>
              <w:t>strategies</w:t>
            </w:r>
            <w:proofErr w:type="gramEnd"/>
          </w:p>
          <w:p w14:paraId="56A848BC" w14:textId="607DC936" w:rsidR="0DC72C39" w:rsidRPr="00353BFE" w:rsidRDefault="7C8E7719" w:rsidP="7652207C">
            <w:pPr>
              <w:pStyle w:val="NoSpacing"/>
              <w:spacing w:after="160" w:line="276" w:lineRule="auto"/>
              <w:rPr>
                <w:rFonts w:eastAsiaTheme="minorEastAsia"/>
                <w:i/>
                <w:iCs/>
              </w:rPr>
            </w:pPr>
            <w:r w:rsidRPr="7652207C">
              <w:rPr>
                <w:rFonts w:eastAsiaTheme="minorEastAsia"/>
                <w:i/>
                <w:iCs/>
              </w:rPr>
              <w:t xml:space="preserve">Share a specific </w:t>
            </w:r>
            <w:proofErr w:type="gramStart"/>
            <w:r w:rsidRPr="7652207C">
              <w:rPr>
                <w:rFonts w:eastAsiaTheme="minorEastAsia"/>
                <w:i/>
                <w:iCs/>
              </w:rPr>
              <w:t>example</w:t>
            </w:r>
            <w:proofErr w:type="gramEnd"/>
          </w:p>
          <w:p w14:paraId="2F40772F" w14:textId="4CDA137A" w:rsidR="0DC72C39" w:rsidRPr="00353BFE" w:rsidRDefault="5CD8CEAF" w:rsidP="4FB97FDA">
            <w:pPr>
              <w:pStyle w:val="NoSpacing"/>
              <w:spacing w:after="160" w:line="276" w:lineRule="auto"/>
              <w:rPr>
                <w:rFonts w:eastAsiaTheme="minorEastAsia" w:cstheme="minorHAnsi"/>
              </w:rPr>
            </w:pPr>
            <w:r w:rsidRPr="00353BFE">
              <w:rPr>
                <w:rFonts w:eastAsiaTheme="minorEastAsia" w:cstheme="minorHAnsi"/>
              </w:rPr>
              <w:t xml:space="preserve">OK, now we’re going to break into </w:t>
            </w:r>
            <w:r w:rsidR="22DE7241" w:rsidRPr="00353BFE">
              <w:rPr>
                <w:rFonts w:eastAsiaTheme="minorEastAsia" w:cstheme="minorHAnsi"/>
              </w:rPr>
              <w:t>5</w:t>
            </w:r>
            <w:r w:rsidRPr="00353BFE">
              <w:rPr>
                <w:rFonts w:eastAsiaTheme="minorEastAsia" w:cstheme="minorHAnsi"/>
              </w:rPr>
              <w:t xml:space="preserve"> groups. The questions </w:t>
            </w:r>
            <w:r w:rsidR="6906B778" w:rsidRPr="00353BFE">
              <w:rPr>
                <w:rFonts w:eastAsiaTheme="minorEastAsia" w:cstheme="minorHAnsi"/>
              </w:rPr>
              <w:t>you’re responding to are the same,</w:t>
            </w:r>
            <w:r w:rsidRPr="00353BFE">
              <w:rPr>
                <w:rFonts w:eastAsiaTheme="minorEastAsia" w:cstheme="minorHAnsi"/>
              </w:rPr>
              <w:t xml:space="preserve"> but each group </w:t>
            </w:r>
            <w:proofErr w:type="gramStart"/>
            <w:r w:rsidRPr="00353BFE">
              <w:rPr>
                <w:rFonts w:eastAsiaTheme="minorEastAsia" w:cstheme="minorHAnsi"/>
              </w:rPr>
              <w:t>will</w:t>
            </w:r>
            <w:proofErr w:type="gramEnd"/>
            <w:r w:rsidRPr="00353BFE">
              <w:rPr>
                <w:rFonts w:eastAsiaTheme="minorEastAsia" w:cstheme="minorHAnsi"/>
              </w:rPr>
              <w:t xml:space="preserve"> </w:t>
            </w:r>
            <w:r w:rsidR="06C81CAE" w:rsidRPr="00353BFE">
              <w:rPr>
                <w:rFonts w:eastAsiaTheme="minorEastAsia" w:cstheme="minorHAnsi"/>
              </w:rPr>
              <w:t xml:space="preserve">a different </w:t>
            </w:r>
            <w:r w:rsidR="64FA5C90" w:rsidRPr="00353BFE">
              <w:rPr>
                <w:rFonts w:eastAsiaTheme="minorEastAsia" w:cstheme="minorHAnsi"/>
              </w:rPr>
              <w:t>domain of sustainability</w:t>
            </w:r>
            <w:r w:rsidR="06C81CAE" w:rsidRPr="00353BFE">
              <w:rPr>
                <w:rFonts w:eastAsiaTheme="minorEastAsia" w:cstheme="minorHAnsi"/>
              </w:rPr>
              <w:t>.</w:t>
            </w:r>
          </w:p>
          <w:p w14:paraId="2D96F288" w14:textId="798F1F08" w:rsidR="0DC72C39" w:rsidRPr="00353BFE" w:rsidRDefault="3C88ABA8" w:rsidP="178527E1">
            <w:pPr>
              <w:pStyle w:val="NoSpacing"/>
              <w:numPr>
                <w:ilvl w:val="0"/>
                <w:numId w:val="32"/>
              </w:numPr>
              <w:spacing w:after="160" w:line="276" w:lineRule="auto"/>
              <w:rPr>
                <w:rFonts w:eastAsiaTheme="minorEastAsia" w:cstheme="minorHAnsi"/>
              </w:rPr>
            </w:pPr>
            <w:r w:rsidRPr="00353BFE">
              <w:rPr>
                <w:rFonts w:eastAsiaTheme="minorEastAsia" w:cstheme="minorHAnsi"/>
              </w:rPr>
              <w:t xml:space="preserve">Group A: </w:t>
            </w:r>
            <w:r w:rsidR="7B05D129" w:rsidRPr="00353BFE">
              <w:rPr>
                <w:rFonts w:eastAsiaTheme="minorEastAsia" w:cstheme="minorHAnsi"/>
              </w:rPr>
              <w:t xml:space="preserve">Strategic </w:t>
            </w:r>
            <w:r w:rsidRPr="00353BFE">
              <w:rPr>
                <w:rFonts w:eastAsiaTheme="minorEastAsia" w:cstheme="minorHAnsi"/>
              </w:rPr>
              <w:t>Communication</w:t>
            </w:r>
          </w:p>
          <w:p w14:paraId="0994DFDF" w14:textId="3A0A361D" w:rsidR="0DC72C39" w:rsidRPr="00353BFE" w:rsidRDefault="468E6F97" w:rsidP="004A785B">
            <w:pPr>
              <w:pStyle w:val="NoSpacing"/>
              <w:numPr>
                <w:ilvl w:val="0"/>
                <w:numId w:val="32"/>
              </w:numPr>
              <w:spacing w:after="160" w:line="276" w:lineRule="auto"/>
              <w:rPr>
                <w:rFonts w:cstheme="minorHAnsi"/>
              </w:rPr>
            </w:pPr>
            <w:r w:rsidRPr="00353BFE">
              <w:rPr>
                <w:rFonts w:eastAsiaTheme="minorEastAsia" w:cstheme="minorHAnsi"/>
              </w:rPr>
              <w:t xml:space="preserve">Group B: </w:t>
            </w:r>
            <w:r w:rsidR="3C88ABA8" w:rsidRPr="00353BFE">
              <w:rPr>
                <w:rFonts w:eastAsiaTheme="minorEastAsia" w:cstheme="minorHAnsi"/>
              </w:rPr>
              <w:t>R</w:t>
            </w:r>
            <w:r w:rsidR="55CA687E" w:rsidRPr="00353BFE">
              <w:rPr>
                <w:rFonts w:eastAsiaTheme="minorEastAsia" w:cstheme="minorHAnsi"/>
              </w:rPr>
              <w:t>elationships</w:t>
            </w:r>
          </w:p>
          <w:p w14:paraId="47C6CDA0" w14:textId="16CFE283" w:rsidR="0DC72C39" w:rsidRPr="00353BFE" w:rsidRDefault="3C88ABA8" w:rsidP="178527E1">
            <w:pPr>
              <w:pStyle w:val="NoSpacing"/>
              <w:numPr>
                <w:ilvl w:val="0"/>
                <w:numId w:val="32"/>
              </w:numPr>
              <w:spacing w:after="160" w:line="276" w:lineRule="auto"/>
              <w:rPr>
                <w:rFonts w:eastAsiaTheme="minorEastAsia" w:cstheme="minorHAnsi"/>
              </w:rPr>
            </w:pPr>
            <w:r w:rsidRPr="00353BFE">
              <w:rPr>
                <w:rFonts w:eastAsiaTheme="minorEastAsia" w:cstheme="minorHAnsi"/>
              </w:rPr>
              <w:t xml:space="preserve">Group </w:t>
            </w:r>
            <w:r w:rsidR="63CD3852" w:rsidRPr="00353BFE">
              <w:rPr>
                <w:rFonts w:eastAsiaTheme="minorEastAsia" w:cstheme="minorHAnsi"/>
              </w:rPr>
              <w:t>C</w:t>
            </w:r>
            <w:r w:rsidRPr="00353BFE">
              <w:rPr>
                <w:rFonts w:eastAsiaTheme="minorEastAsia" w:cstheme="minorHAnsi"/>
              </w:rPr>
              <w:t>: Documentation</w:t>
            </w:r>
          </w:p>
          <w:p w14:paraId="596F9C61" w14:textId="6C1246E1" w:rsidR="0DC72C39" w:rsidRPr="00353BFE" w:rsidRDefault="0E8A1088" w:rsidP="004A785B">
            <w:pPr>
              <w:pStyle w:val="NoSpacing"/>
              <w:numPr>
                <w:ilvl w:val="0"/>
                <w:numId w:val="32"/>
              </w:numPr>
              <w:spacing w:after="160" w:line="276" w:lineRule="auto"/>
              <w:rPr>
                <w:rFonts w:cstheme="minorHAnsi"/>
              </w:rPr>
            </w:pPr>
            <w:r w:rsidRPr="00353BFE">
              <w:rPr>
                <w:rFonts w:eastAsiaTheme="minorEastAsia" w:cstheme="minorHAnsi"/>
              </w:rPr>
              <w:t xml:space="preserve">Group D: </w:t>
            </w:r>
            <w:r w:rsidR="04A4D3CE" w:rsidRPr="00353BFE">
              <w:rPr>
                <w:rFonts w:eastAsiaTheme="minorEastAsia" w:cstheme="minorHAnsi"/>
              </w:rPr>
              <w:t>Program and Partnership Quality</w:t>
            </w:r>
          </w:p>
          <w:p w14:paraId="6BB63A48" w14:textId="2CE1AF1D" w:rsidR="322D9ED3" w:rsidRPr="00353BFE" w:rsidRDefault="322D9ED3" w:rsidP="4FB97FDA">
            <w:pPr>
              <w:pStyle w:val="NoSpacing"/>
              <w:numPr>
                <w:ilvl w:val="0"/>
                <w:numId w:val="32"/>
              </w:numPr>
              <w:spacing w:after="160" w:line="276" w:lineRule="auto"/>
              <w:rPr>
                <w:rFonts w:cstheme="minorHAnsi"/>
              </w:rPr>
            </w:pPr>
            <w:r w:rsidRPr="00353BFE">
              <w:rPr>
                <w:rFonts w:eastAsiaTheme="minorEastAsia" w:cstheme="minorHAnsi"/>
              </w:rPr>
              <w:t>Group E: Resource Development</w:t>
            </w:r>
          </w:p>
          <w:p w14:paraId="699182FA" w14:textId="57D97462" w:rsidR="001A7C26" w:rsidRPr="00353BFE" w:rsidRDefault="001A7C26" w:rsidP="178527E1">
            <w:pPr>
              <w:pStyle w:val="NoSpacing"/>
              <w:spacing w:after="160" w:line="276" w:lineRule="auto"/>
              <w:rPr>
                <w:rFonts w:eastAsiaTheme="minorEastAsia" w:cstheme="minorHAnsi"/>
              </w:rPr>
            </w:pPr>
            <w:r w:rsidRPr="00353BFE">
              <w:rPr>
                <w:rFonts w:eastAsiaTheme="minorEastAsia" w:cstheme="minorHAnsi"/>
              </w:rPr>
              <w:lastRenderedPageBreak/>
              <w:t>A domain will be listed as the name of your group, and that is the category your group will focus on.</w:t>
            </w:r>
            <w:r w:rsidR="40CD9697" w:rsidRPr="00353BFE">
              <w:rPr>
                <w:rFonts w:eastAsiaTheme="minorEastAsia" w:cstheme="minorHAnsi"/>
              </w:rPr>
              <w:t xml:space="preserve"> </w:t>
            </w:r>
          </w:p>
          <w:p w14:paraId="27C1BDF1" w14:textId="7211B106" w:rsidR="16489C78" w:rsidRPr="00353BFE" w:rsidRDefault="16489C78" w:rsidP="4FB97FDA">
            <w:pPr>
              <w:pStyle w:val="NoSpacing"/>
              <w:spacing w:after="160" w:line="276" w:lineRule="auto"/>
              <w:rPr>
                <w:rFonts w:eastAsiaTheme="minorEastAsia" w:cstheme="minorHAnsi"/>
              </w:rPr>
            </w:pPr>
            <w:r w:rsidRPr="00353BFE">
              <w:rPr>
                <w:rFonts w:eastAsiaTheme="minorEastAsia" w:cstheme="minorHAnsi"/>
              </w:rPr>
              <w:t>Now you have a chance to dive deeper in a small group</w:t>
            </w:r>
            <w:r w:rsidR="709E18ED" w:rsidRPr="00353BFE">
              <w:rPr>
                <w:rFonts w:eastAsiaTheme="minorEastAsia" w:cstheme="minorHAnsi"/>
              </w:rPr>
              <w:t>. The topic of your breakout group will be the title of your small group.</w:t>
            </w:r>
          </w:p>
          <w:p w14:paraId="4ED446CB" w14:textId="71155EA7" w:rsidR="16489C78" w:rsidRPr="00353BFE" w:rsidRDefault="42B88A7E" w:rsidP="31E3D78D">
            <w:pPr>
              <w:pStyle w:val="NoSpacing"/>
              <w:spacing w:after="160" w:line="276" w:lineRule="auto"/>
              <w:rPr>
                <w:rFonts w:eastAsia="Cambria"/>
                <w:b/>
                <w:bCs/>
                <w:i/>
                <w:iCs/>
                <w:highlight w:val="green"/>
              </w:rPr>
            </w:pPr>
            <w:r w:rsidRPr="31E3D78D">
              <w:rPr>
                <w:rFonts w:eastAsia="Cambria"/>
                <w:b/>
                <w:bCs/>
                <w:i/>
                <w:iCs/>
                <w:highlight w:val="green"/>
              </w:rPr>
              <w:t xml:space="preserve">Slide </w:t>
            </w:r>
            <w:r w:rsidR="14EE92A0" w:rsidRPr="31E3D78D">
              <w:rPr>
                <w:rFonts w:eastAsia="Cambria"/>
                <w:b/>
                <w:bCs/>
                <w:i/>
                <w:iCs/>
                <w:highlight w:val="green"/>
              </w:rPr>
              <w:t>1</w:t>
            </w:r>
            <w:r w:rsidR="65F08DCC" w:rsidRPr="31E3D78D">
              <w:rPr>
                <w:rFonts w:eastAsia="Cambria"/>
                <w:b/>
                <w:bCs/>
                <w:i/>
                <w:iCs/>
                <w:highlight w:val="green"/>
              </w:rPr>
              <w:t>2</w:t>
            </w:r>
            <w:r w:rsidRPr="31E3D78D">
              <w:rPr>
                <w:rFonts w:eastAsia="Cambria"/>
                <w:b/>
                <w:bCs/>
                <w:i/>
                <w:iCs/>
                <w:highlight w:val="green"/>
              </w:rPr>
              <w:t>– Built to Last</w:t>
            </w:r>
            <w:r w:rsidR="116DBCBB" w:rsidRPr="31E3D78D">
              <w:rPr>
                <w:rFonts w:eastAsia="Cambria"/>
                <w:b/>
                <w:bCs/>
                <w:i/>
                <w:iCs/>
                <w:highlight w:val="green"/>
              </w:rPr>
              <w:t>: Practices &amp; Tools</w:t>
            </w:r>
          </w:p>
          <w:p w14:paraId="2F21074B" w14:textId="642A47D4" w:rsidR="16489C78" w:rsidRPr="00C01486" w:rsidRDefault="709E18ED" w:rsidP="4FB97FDA">
            <w:pPr>
              <w:pStyle w:val="NoSpacing"/>
              <w:spacing w:after="160" w:line="276" w:lineRule="auto"/>
              <w:rPr>
                <w:rFonts w:cstheme="minorHAnsi"/>
              </w:rPr>
            </w:pPr>
            <w:r w:rsidRPr="00C01486">
              <w:rPr>
                <w:rFonts w:eastAsia="Cambria" w:cstheme="minorHAnsi"/>
                <w:i/>
                <w:iCs/>
              </w:rPr>
              <w:t>The guiding questions for your discussion are:</w:t>
            </w:r>
          </w:p>
          <w:p w14:paraId="0D67C16F" w14:textId="26C86A09" w:rsidR="16489C78" w:rsidRPr="00C01486" w:rsidRDefault="2E636540" w:rsidP="4FB97FDA">
            <w:pPr>
              <w:pStyle w:val="NoSpacing"/>
              <w:numPr>
                <w:ilvl w:val="0"/>
                <w:numId w:val="32"/>
              </w:numPr>
              <w:spacing w:after="160" w:line="276" w:lineRule="auto"/>
              <w:rPr>
                <w:rFonts w:eastAsiaTheme="minorEastAsia" w:cstheme="minorHAnsi"/>
              </w:rPr>
            </w:pPr>
            <w:r w:rsidRPr="00C01486">
              <w:rPr>
                <w:rFonts w:eastAsiaTheme="minorEastAsia" w:cstheme="minorHAnsi"/>
              </w:rPr>
              <w:t>What do we need to do in this domain to build sustainable partnerships in our current</w:t>
            </w:r>
            <w:r w:rsidR="02C58952" w:rsidRPr="00C01486">
              <w:rPr>
                <w:rFonts w:eastAsiaTheme="minorEastAsia" w:cstheme="minorHAnsi"/>
              </w:rPr>
              <w:t xml:space="preserve"> </w:t>
            </w:r>
            <w:r w:rsidRPr="00C01486">
              <w:rPr>
                <w:rFonts w:eastAsiaTheme="minorEastAsia" w:cstheme="minorHAnsi"/>
              </w:rPr>
              <w:t>context?</w:t>
            </w:r>
            <w:r w:rsidR="31C898D1" w:rsidRPr="00C01486">
              <w:rPr>
                <w:rFonts w:eastAsiaTheme="minorEastAsia" w:cstheme="minorHAnsi"/>
              </w:rPr>
              <w:t xml:space="preserve"> What practices and tools should we implement?</w:t>
            </w:r>
          </w:p>
          <w:p w14:paraId="7B6C7A1C" w14:textId="6AABB1F1" w:rsidR="7864DB7B" w:rsidRDefault="7864DB7B" w:rsidP="74F5FEC9">
            <w:pPr>
              <w:pStyle w:val="ListParagraph"/>
              <w:numPr>
                <w:ilvl w:val="0"/>
                <w:numId w:val="32"/>
              </w:numPr>
              <w:spacing w:after="200" w:line="276" w:lineRule="auto"/>
              <w:rPr>
                <w:sz w:val="22"/>
                <w:szCs w:val="22"/>
              </w:rPr>
            </w:pPr>
            <w:r w:rsidRPr="74F5FEC9">
              <w:rPr>
                <w:sz w:val="22"/>
                <w:szCs w:val="22"/>
              </w:rPr>
              <w:t>What does it look like to infuse equity into our practices in this domain?</w:t>
            </w:r>
          </w:p>
          <w:p w14:paraId="06B845C1" w14:textId="21C8B1F5" w:rsidR="191715F6" w:rsidRDefault="191715F6" w:rsidP="74F5FEC9">
            <w:pPr>
              <w:pStyle w:val="ListParagraph"/>
              <w:numPr>
                <w:ilvl w:val="0"/>
                <w:numId w:val="32"/>
              </w:numPr>
              <w:spacing w:after="200" w:line="276" w:lineRule="auto"/>
              <w:rPr>
                <w:i/>
                <w:iCs/>
                <w:sz w:val="22"/>
                <w:szCs w:val="22"/>
              </w:rPr>
            </w:pPr>
            <w:r w:rsidRPr="74F5FEC9">
              <w:rPr>
                <w:i/>
                <w:iCs/>
                <w:sz w:val="22"/>
                <w:szCs w:val="22"/>
              </w:rPr>
              <w:t>IF SMALL GROUP – Practice with Partnership &amp; Program Quality</w:t>
            </w:r>
          </w:p>
          <w:p w14:paraId="169D6629" w14:textId="7B72067B" w:rsidR="2CA8EE50" w:rsidRPr="00C01486" w:rsidRDefault="56B8E8F8" w:rsidP="14A49927">
            <w:pPr>
              <w:pStyle w:val="NoSpacing"/>
              <w:spacing w:after="160" w:line="276" w:lineRule="auto"/>
              <w:rPr>
                <w:rFonts w:eastAsiaTheme="minorEastAsia"/>
              </w:rPr>
            </w:pPr>
            <w:r w:rsidRPr="14A49927">
              <w:rPr>
                <w:rFonts w:eastAsiaTheme="minorEastAsia"/>
              </w:rPr>
              <w:t xml:space="preserve"> The questions for your discussion are in the </w:t>
            </w:r>
            <w:proofErr w:type="spellStart"/>
            <w:r w:rsidRPr="14A49927">
              <w:rPr>
                <w:rFonts w:eastAsiaTheme="minorEastAsia"/>
              </w:rPr>
              <w:t>chatbox</w:t>
            </w:r>
            <w:proofErr w:type="spellEnd"/>
            <w:r w:rsidRPr="14A49927">
              <w:rPr>
                <w:rFonts w:eastAsiaTheme="minorEastAsia"/>
              </w:rPr>
              <w:t>.</w:t>
            </w:r>
          </w:p>
          <w:p w14:paraId="0440D437" w14:textId="04F469A2" w:rsidR="2CA8EE50" w:rsidRPr="00C01486" w:rsidRDefault="2CA8EE50" w:rsidP="14A49927">
            <w:pPr>
              <w:pStyle w:val="NoSpacing"/>
              <w:spacing w:after="160" w:line="276" w:lineRule="auto"/>
              <w:rPr>
                <w:rFonts w:eastAsiaTheme="minorEastAsia"/>
              </w:rPr>
            </w:pPr>
            <w:r w:rsidRPr="14A49927">
              <w:rPr>
                <w:rFonts w:eastAsiaTheme="minorEastAsia"/>
              </w:rPr>
              <w:t>We’ve set up a Google Jam Board for you to record your ideas, if you like, and then we’ll share a PDF of the boards with you all afterwards.</w:t>
            </w:r>
          </w:p>
          <w:p w14:paraId="011265DD" w14:textId="337CC33E" w:rsidR="6C40CE4D" w:rsidRPr="00353BFE" w:rsidRDefault="6C40CE4D" w:rsidP="14A49927">
            <w:pPr>
              <w:pStyle w:val="NoSpacing"/>
              <w:spacing w:after="160" w:line="276" w:lineRule="auto"/>
              <w:rPr>
                <w:rFonts w:eastAsiaTheme="minorEastAsia"/>
              </w:rPr>
            </w:pPr>
            <w:r w:rsidRPr="14A49927">
              <w:rPr>
                <w:rFonts w:eastAsiaTheme="minorEastAsia"/>
                <w:i/>
                <w:iCs/>
              </w:rPr>
              <w:t>Show how to navigate this tool.</w:t>
            </w:r>
            <w:r w:rsidRPr="14A49927">
              <w:rPr>
                <w:rFonts w:eastAsiaTheme="minorEastAsia"/>
              </w:rPr>
              <w:t>)</w:t>
            </w:r>
          </w:p>
          <w:p w14:paraId="0615B081" w14:textId="5683C9E5" w:rsidR="4A92CF79" w:rsidRPr="00353BFE" w:rsidRDefault="4A92CF79" w:rsidP="14A49927">
            <w:pPr>
              <w:pStyle w:val="NoSpacing"/>
              <w:spacing w:after="160" w:line="276" w:lineRule="auto"/>
              <w:rPr>
                <w:rFonts w:eastAsiaTheme="minorEastAsia"/>
                <w:highlight w:val="yellow"/>
              </w:rPr>
            </w:pPr>
          </w:p>
          <w:p w14:paraId="27511BB8" w14:textId="0B770B61" w:rsidR="4A92CF79" w:rsidRPr="00353BFE" w:rsidRDefault="4CD768AB" w:rsidP="14A49927">
            <w:pPr>
              <w:pStyle w:val="NoSpacing"/>
              <w:spacing w:after="160" w:line="276" w:lineRule="auto"/>
              <w:rPr>
                <w:highlight w:val="green"/>
              </w:rPr>
            </w:pPr>
            <w:r w:rsidRPr="31E3D78D">
              <w:rPr>
                <w:highlight w:val="green"/>
              </w:rPr>
              <w:t>Stop Screen Sharing</w:t>
            </w:r>
          </w:p>
          <w:p w14:paraId="4E775A22" w14:textId="16946CE7" w:rsidR="4A92CF79" w:rsidRPr="00353BFE" w:rsidRDefault="4CD768AB" w:rsidP="14A49927">
            <w:pPr>
              <w:pStyle w:val="NoSpacing"/>
              <w:spacing w:after="160" w:line="276" w:lineRule="auto"/>
              <w:rPr>
                <w:highlight w:val="green"/>
              </w:rPr>
            </w:pPr>
            <w:r w:rsidRPr="31E3D78D">
              <w:rPr>
                <w:highlight w:val="yellow"/>
              </w:rPr>
              <w:t xml:space="preserve"> </w:t>
            </w:r>
            <w:r w:rsidRPr="31E3D78D">
              <w:rPr>
                <w:highlight w:val="green"/>
              </w:rPr>
              <w:t>Share</w:t>
            </w:r>
            <w:r w:rsidR="753D6468" w:rsidRPr="31E3D78D">
              <w:rPr>
                <w:highlight w:val="green"/>
              </w:rPr>
              <w:t xml:space="preserve"> </w:t>
            </w:r>
            <w:r w:rsidRPr="31E3D78D">
              <w:rPr>
                <w:highlight w:val="green"/>
              </w:rPr>
              <w:t>Jam Board on Screen</w:t>
            </w:r>
          </w:p>
          <w:p w14:paraId="72E280C0" w14:textId="66DC0D9E" w:rsidR="4A92CF79" w:rsidRPr="00353BFE" w:rsidRDefault="4A92CF79" w:rsidP="14A49927">
            <w:pPr>
              <w:pStyle w:val="NoSpacing"/>
              <w:spacing w:after="160" w:line="276" w:lineRule="auto"/>
              <w:rPr>
                <w:rFonts w:eastAsiaTheme="minorEastAsia"/>
              </w:rPr>
            </w:pPr>
          </w:p>
          <w:p w14:paraId="512D4D6F" w14:textId="0545B5DA" w:rsidR="4B9ED6A2" w:rsidRPr="00353BFE" w:rsidRDefault="4B9ED6A2" w:rsidP="4A92CF79">
            <w:pPr>
              <w:pStyle w:val="NoSpacing"/>
              <w:spacing w:after="160" w:line="276" w:lineRule="auto"/>
              <w:rPr>
                <w:rFonts w:eastAsiaTheme="minorEastAsia" w:cstheme="minorHAnsi"/>
                <w:b/>
                <w:bCs/>
                <w:highlight w:val="magenta"/>
              </w:rPr>
            </w:pPr>
            <w:r w:rsidRPr="00353BFE">
              <w:rPr>
                <w:rFonts w:eastAsiaTheme="minorEastAsia" w:cstheme="minorHAnsi"/>
                <w:b/>
                <w:bCs/>
                <w:highlight w:val="magenta"/>
              </w:rPr>
              <w:t>We are pausing the recording.</w:t>
            </w:r>
          </w:p>
          <w:p w14:paraId="0D12B37D" w14:textId="2AA9AAC9" w:rsidR="00F25D24" w:rsidRPr="00353BFE" w:rsidRDefault="00F25D24" w:rsidP="340D6810">
            <w:pPr>
              <w:pStyle w:val="NoSpacing"/>
              <w:spacing w:after="160" w:line="276" w:lineRule="auto"/>
              <w:rPr>
                <w:rFonts w:eastAsiaTheme="minorEastAsia" w:cstheme="minorHAnsi"/>
                <w:b/>
                <w:bCs/>
              </w:rPr>
            </w:pPr>
            <w:r w:rsidRPr="00353BFE">
              <w:rPr>
                <w:rFonts w:eastAsiaTheme="minorEastAsia" w:cstheme="minorHAnsi"/>
                <w:b/>
                <w:bCs/>
              </w:rPr>
              <w:t>We’re launching the breakouts now.</w:t>
            </w:r>
          </w:p>
          <w:p w14:paraId="28B10278" w14:textId="25346016" w:rsidR="0DC72C39" w:rsidRPr="00353BFE" w:rsidRDefault="3871F68D" w:rsidP="74F5FEC9">
            <w:pPr>
              <w:spacing w:after="160" w:line="276" w:lineRule="auto"/>
              <w:rPr>
                <w:rFonts w:eastAsiaTheme="minorEastAsia"/>
                <w:i/>
                <w:iCs/>
              </w:rPr>
            </w:pPr>
            <w:r w:rsidRPr="74F5FEC9">
              <w:rPr>
                <w:rFonts w:eastAsiaTheme="minorEastAsia"/>
                <w:i/>
                <w:iCs/>
              </w:rPr>
              <w:t>Launch breakout rooms</w:t>
            </w:r>
            <w:r w:rsidR="1762143F" w:rsidRPr="74F5FEC9">
              <w:rPr>
                <w:rFonts w:eastAsiaTheme="minorEastAsia"/>
                <w:i/>
                <w:iCs/>
              </w:rPr>
              <w:t>—15-</w:t>
            </w:r>
            <w:r w:rsidR="09988439" w:rsidRPr="74F5FEC9">
              <w:rPr>
                <w:rFonts w:eastAsiaTheme="minorEastAsia"/>
                <w:i/>
                <w:iCs/>
              </w:rPr>
              <w:t>20</w:t>
            </w:r>
            <w:r w:rsidR="21D95FC9" w:rsidRPr="74F5FEC9">
              <w:rPr>
                <w:rFonts w:eastAsiaTheme="minorEastAsia"/>
                <w:i/>
                <w:iCs/>
              </w:rPr>
              <w:t xml:space="preserve"> </w:t>
            </w:r>
            <w:r w:rsidR="04A4D3CE" w:rsidRPr="74F5FEC9">
              <w:rPr>
                <w:rFonts w:eastAsiaTheme="minorEastAsia"/>
                <w:i/>
                <w:iCs/>
              </w:rPr>
              <w:t>minutes in small group</w:t>
            </w:r>
            <w:r w:rsidR="7A047288" w:rsidRPr="74F5FEC9">
              <w:rPr>
                <w:rFonts w:eastAsiaTheme="minorEastAsia"/>
                <w:i/>
                <w:iCs/>
              </w:rPr>
              <w:t xml:space="preserve">s, depending on size of large </w:t>
            </w:r>
            <w:proofErr w:type="gramStart"/>
            <w:r w:rsidR="7A047288" w:rsidRPr="74F5FEC9">
              <w:rPr>
                <w:rFonts w:eastAsiaTheme="minorEastAsia"/>
                <w:i/>
                <w:iCs/>
              </w:rPr>
              <w:t>group</w:t>
            </w:r>
            <w:proofErr w:type="gramEnd"/>
          </w:p>
          <w:p w14:paraId="2C0896D6" w14:textId="61386251" w:rsidR="009300F7" w:rsidRPr="00353BFE" w:rsidRDefault="00F25D24" w:rsidP="178527E1">
            <w:pPr>
              <w:spacing w:after="160" w:line="276" w:lineRule="auto"/>
              <w:rPr>
                <w:rFonts w:eastAsiaTheme="minorEastAsia" w:cstheme="minorHAnsi"/>
                <w:i/>
                <w:iCs/>
              </w:rPr>
            </w:pPr>
            <w:r w:rsidRPr="00353BFE">
              <w:rPr>
                <w:rFonts w:eastAsiaTheme="minorEastAsia" w:cstheme="minorHAnsi"/>
                <w:i/>
                <w:iCs/>
              </w:rPr>
              <w:t>……………………..</w:t>
            </w:r>
          </w:p>
        </w:tc>
        <w:tc>
          <w:tcPr>
            <w:tcW w:w="3204" w:type="dxa"/>
          </w:tcPr>
          <w:p w14:paraId="3767AF08" w14:textId="176CC9E4" w:rsidR="009300F7" w:rsidRPr="00353BFE" w:rsidRDefault="009300F7" w:rsidP="14A49927">
            <w:pPr>
              <w:rPr>
                <w:rFonts w:eastAsia="Cambria"/>
              </w:rPr>
            </w:pPr>
          </w:p>
          <w:p w14:paraId="6AB52C53" w14:textId="0BA5A3A2" w:rsidR="3C1A672B" w:rsidRPr="00353BFE" w:rsidRDefault="3C1A672B" w:rsidP="608696E5">
            <w:pPr>
              <w:pStyle w:val="NoSpacing"/>
              <w:rPr>
                <w:rFonts w:cstheme="minorHAnsi"/>
              </w:rPr>
            </w:pPr>
          </w:p>
          <w:p w14:paraId="5F3AACA0" w14:textId="36E5FFF2" w:rsidR="0071730F" w:rsidRPr="00353BFE" w:rsidRDefault="28D029D2" w:rsidP="14A49927">
            <w:pPr>
              <w:pStyle w:val="NoSpacing"/>
            </w:pPr>
            <w:r w:rsidRPr="31E3D78D">
              <w:t>Producer:</w:t>
            </w:r>
            <w:r w:rsidR="7B6F0793" w:rsidRPr="31E3D78D">
              <w:t xml:space="preserve"> Assess # of people, and </w:t>
            </w:r>
            <w:r w:rsidR="23F2D358" w:rsidRPr="31E3D78D">
              <w:t>prepare</w:t>
            </w:r>
            <w:r w:rsidR="01CD288C" w:rsidRPr="31E3D78D">
              <w:t xml:space="preserve"> the </w:t>
            </w:r>
            <w:r w:rsidR="7B6F0793" w:rsidRPr="31E3D78D">
              <w:t>Breakout Rooms accordingly</w:t>
            </w:r>
            <w:r w:rsidR="1E99ED75" w:rsidRPr="31E3D78D">
              <w:t>:</w:t>
            </w:r>
          </w:p>
          <w:p w14:paraId="76E743ED" w14:textId="30350065" w:rsidR="0071730F" w:rsidRPr="00353BFE" w:rsidRDefault="247EB199" w:rsidP="31E3D78D">
            <w:pPr>
              <w:pStyle w:val="NoSpacing"/>
              <w:numPr>
                <w:ilvl w:val="0"/>
                <w:numId w:val="16"/>
              </w:numPr>
              <w:rPr>
                <w:rFonts w:eastAsiaTheme="minorEastAsia"/>
              </w:rPr>
            </w:pPr>
            <w:r w:rsidRPr="31E3D78D">
              <w:t xml:space="preserve">We need at least </w:t>
            </w:r>
            <w:r w:rsidR="28269B57" w:rsidRPr="31E3D78D">
              <w:t>5</w:t>
            </w:r>
            <w:r w:rsidRPr="31E3D78D">
              <w:t xml:space="preserve"> groups, 1 for each</w:t>
            </w:r>
            <w:r w:rsidR="1306D210" w:rsidRPr="31E3D78D">
              <w:t xml:space="preserve"> of the</w:t>
            </w:r>
            <w:r w:rsidRPr="31E3D78D">
              <w:t xml:space="preserve"> domain</w:t>
            </w:r>
            <w:r w:rsidR="53C55E8A" w:rsidRPr="31E3D78D">
              <w:t>s</w:t>
            </w:r>
            <w:r w:rsidRPr="31E3D78D">
              <w:t xml:space="preserve">. </w:t>
            </w:r>
          </w:p>
          <w:p w14:paraId="311F4455" w14:textId="561C6125" w:rsidR="0071730F" w:rsidRPr="00353BFE" w:rsidRDefault="247EB199" w:rsidP="31E3D78D">
            <w:pPr>
              <w:pStyle w:val="NoSpacing"/>
              <w:numPr>
                <w:ilvl w:val="0"/>
                <w:numId w:val="16"/>
              </w:numPr>
            </w:pPr>
            <w:r w:rsidRPr="31E3D78D">
              <w:t xml:space="preserve">Each group should have </w:t>
            </w:r>
            <w:proofErr w:type="gramStart"/>
            <w:r w:rsidRPr="31E3D78D">
              <w:t>max</w:t>
            </w:r>
            <w:proofErr w:type="gramEnd"/>
            <w:r w:rsidRPr="31E3D78D">
              <w:t xml:space="preserve"> </w:t>
            </w:r>
            <w:r w:rsidR="5A318E5D" w:rsidRPr="31E3D78D">
              <w:t>6</w:t>
            </w:r>
            <w:r w:rsidRPr="31E3D78D">
              <w:t xml:space="preserve"> people.</w:t>
            </w:r>
          </w:p>
          <w:p w14:paraId="66B1BC89" w14:textId="576B2F26" w:rsidR="26CD79E7" w:rsidRPr="00353BFE" w:rsidRDefault="35629351" w:rsidP="31E3D78D">
            <w:pPr>
              <w:pStyle w:val="NoSpacing"/>
              <w:numPr>
                <w:ilvl w:val="0"/>
                <w:numId w:val="16"/>
              </w:numPr>
            </w:pPr>
            <w:r w:rsidRPr="31E3D78D">
              <w:t xml:space="preserve">Label each room with its </w:t>
            </w:r>
            <w:proofErr w:type="gramStart"/>
            <w:r w:rsidRPr="31E3D78D">
              <w:t>topic</w:t>
            </w:r>
            <w:proofErr w:type="gramEnd"/>
          </w:p>
          <w:p w14:paraId="56A1FA37" w14:textId="646BED1D" w:rsidR="3CB6020E" w:rsidRPr="00353BFE" w:rsidRDefault="73B1E8BF" w:rsidP="31E3D78D">
            <w:pPr>
              <w:pStyle w:val="NoSpacing"/>
              <w:numPr>
                <w:ilvl w:val="0"/>
                <w:numId w:val="16"/>
              </w:numPr>
            </w:pPr>
            <w:r w:rsidRPr="31E3D78D">
              <w:t>Timing: 20 minutes</w:t>
            </w:r>
          </w:p>
          <w:p w14:paraId="51067B0F" w14:textId="3C32317E" w:rsidR="4FB97FDA" w:rsidRPr="00353BFE" w:rsidRDefault="4FB97FDA" w:rsidP="4FB97FDA">
            <w:pPr>
              <w:pStyle w:val="NoSpacing"/>
              <w:rPr>
                <w:rFonts w:cstheme="minorHAnsi"/>
                <w:highlight w:val="yellow"/>
              </w:rPr>
            </w:pPr>
          </w:p>
          <w:p w14:paraId="69824402" w14:textId="798F1F08" w:rsidR="26CD79E7" w:rsidRPr="00353BFE" w:rsidRDefault="26CD79E7" w:rsidP="4FB97FDA">
            <w:pPr>
              <w:pStyle w:val="NoSpacing"/>
              <w:spacing w:after="160" w:line="276" w:lineRule="auto"/>
              <w:rPr>
                <w:rFonts w:eastAsiaTheme="minorEastAsia" w:cstheme="minorHAnsi"/>
              </w:rPr>
            </w:pPr>
            <w:r w:rsidRPr="00353BFE">
              <w:rPr>
                <w:rFonts w:eastAsiaTheme="minorEastAsia" w:cstheme="minorHAnsi"/>
              </w:rPr>
              <w:t>Group A: Strategic Communication</w:t>
            </w:r>
          </w:p>
          <w:p w14:paraId="0B02B024" w14:textId="3A0A361D" w:rsidR="26CD79E7" w:rsidRPr="00353BFE" w:rsidRDefault="26CD79E7" w:rsidP="4FB97FDA">
            <w:pPr>
              <w:pStyle w:val="NoSpacing"/>
              <w:spacing w:after="160" w:line="276" w:lineRule="auto"/>
              <w:rPr>
                <w:rFonts w:cstheme="minorHAnsi"/>
              </w:rPr>
            </w:pPr>
            <w:r w:rsidRPr="00353BFE">
              <w:rPr>
                <w:rFonts w:eastAsiaTheme="minorEastAsia" w:cstheme="minorHAnsi"/>
              </w:rPr>
              <w:t>Group B: Relationships</w:t>
            </w:r>
          </w:p>
          <w:p w14:paraId="1FEE6BB1" w14:textId="16CFE283" w:rsidR="26CD79E7" w:rsidRPr="00353BFE" w:rsidRDefault="26CD79E7" w:rsidP="4FB97FDA">
            <w:pPr>
              <w:pStyle w:val="NoSpacing"/>
              <w:spacing w:after="160" w:line="276" w:lineRule="auto"/>
              <w:rPr>
                <w:rFonts w:eastAsiaTheme="minorEastAsia" w:cstheme="minorHAnsi"/>
              </w:rPr>
            </w:pPr>
            <w:r w:rsidRPr="00353BFE">
              <w:rPr>
                <w:rFonts w:eastAsiaTheme="minorEastAsia" w:cstheme="minorHAnsi"/>
              </w:rPr>
              <w:t>Group C: Documentation</w:t>
            </w:r>
          </w:p>
          <w:p w14:paraId="599EACBB" w14:textId="6C1246E1" w:rsidR="26CD79E7" w:rsidRPr="00353BFE" w:rsidRDefault="26CD79E7" w:rsidP="4FB97FDA">
            <w:pPr>
              <w:pStyle w:val="NoSpacing"/>
              <w:spacing w:after="160" w:line="276" w:lineRule="auto"/>
              <w:rPr>
                <w:rFonts w:cstheme="minorHAnsi"/>
              </w:rPr>
            </w:pPr>
            <w:r w:rsidRPr="00353BFE">
              <w:rPr>
                <w:rFonts w:eastAsiaTheme="minorEastAsia" w:cstheme="minorHAnsi"/>
              </w:rPr>
              <w:t>Group D: Program and Partnership Quality</w:t>
            </w:r>
          </w:p>
          <w:p w14:paraId="5933E957" w14:textId="5F121302" w:rsidR="4CB623C7" w:rsidRPr="00353BFE" w:rsidRDefault="4CB623C7" w:rsidP="74F5FEC9">
            <w:pPr>
              <w:pStyle w:val="NoSpacing"/>
              <w:spacing w:after="160" w:line="276" w:lineRule="auto"/>
              <w:rPr>
                <w:rFonts w:eastAsiaTheme="minorEastAsia"/>
              </w:rPr>
            </w:pPr>
            <w:r w:rsidRPr="74F5FEC9">
              <w:rPr>
                <w:rFonts w:eastAsiaTheme="minorEastAsia"/>
              </w:rPr>
              <w:t>Group E: Resource Development</w:t>
            </w:r>
          </w:p>
          <w:p w14:paraId="052D53B2" w14:textId="19D1673D" w:rsidR="4C056BBD" w:rsidRDefault="091DF2F7" w:rsidP="74F5FEC9">
            <w:pPr>
              <w:pStyle w:val="NoSpacing"/>
              <w:spacing w:after="160" w:line="276" w:lineRule="auto"/>
              <w:rPr>
                <w:rFonts w:eastAsiaTheme="minorEastAsia"/>
                <w:highlight w:val="yellow"/>
              </w:rPr>
            </w:pPr>
            <w:r w:rsidRPr="31E3D78D">
              <w:rPr>
                <w:rFonts w:eastAsiaTheme="minorEastAsia"/>
                <w:highlight w:val="yellow"/>
              </w:rPr>
              <w:t xml:space="preserve">If </w:t>
            </w:r>
            <w:r w:rsidR="50ACF0DB" w:rsidRPr="31E3D78D">
              <w:rPr>
                <w:rFonts w:eastAsiaTheme="minorEastAsia"/>
                <w:highlight w:val="yellow"/>
              </w:rPr>
              <w:t xml:space="preserve">there are </w:t>
            </w:r>
            <w:r w:rsidRPr="31E3D78D">
              <w:rPr>
                <w:rFonts w:eastAsiaTheme="minorEastAsia"/>
                <w:highlight w:val="yellow"/>
              </w:rPr>
              <w:t>12</w:t>
            </w:r>
            <w:r w:rsidR="10C726B0" w:rsidRPr="31E3D78D">
              <w:rPr>
                <w:rFonts w:eastAsiaTheme="minorEastAsia"/>
                <w:highlight w:val="yellow"/>
              </w:rPr>
              <w:t xml:space="preserve"> people</w:t>
            </w:r>
            <w:r w:rsidRPr="31E3D78D">
              <w:rPr>
                <w:rFonts w:eastAsiaTheme="minorEastAsia"/>
                <w:highlight w:val="yellow"/>
              </w:rPr>
              <w:t xml:space="preserve"> or less:</w:t>
            </w:r>
          </w:p>
          <w:p w14:paraId="7FE15AE8" w14:textId="370F5A22" w:rsidR="4C056BBD" w:rsidRDefault="4C056BBD" w:rsidP="74F5FEC9">
            <w:pPr>
              <w:pStyle w:val="NoSpacing"/>
              <w:spacing w:after="160" w:line="276" w:lineRule="auto"/>
              <w:rPr>
                <w:rFonts w:eastAsiaTheme="minorEastAsia"/>
              </w:rPr>
            </w:pPr>
            <w:r w:rsidRPr="74F5FEC9">
              <w:rPr>
                <w:rFonts w:eastAsiaTheme="minorEastAsia"/>
              </w:rPr>
              <w:t>15 minutes in groups</w:t>
            </w:r>
          </w:p>
          <w:p w14:paraId="4DA189DA" w14:textId="1C691411" w:rsidR="4C056BBD" w:rsidRDefault="4C056BBD" w:rsidP="74F5FEC9">
            <w:pPr>
              <w:pStyle w:val="NoSpacing"/>
              <w:spacing w:after="160" w:line="276" w:lineRule="auto"/>
              <w:rPr>
                <w:rFonts w:eastAsiaTheme="minorEastAsia"/>
              </w:rPr>
            </w:pPr>
            <w:r w:rsidRPr="74F5FEC9">
              <w:rPr>
                <w:rFonts w:eastAsiaTheme="minorEastAsia"/>
              </w:rPr>
              <w:t xml:space="preserve">Do Program &amp; Partnership Quality </w:t>
            </w:r>
            <w:proofErr w:type="gramStart"/>
            <w:r w:rsidRPr="74F5FEC9">
              <w:rPr>
                <w:rFonts w:eastAsiaTheme="minorEastAsia"/>
              </w:rPr>
              <w:t>together</w:t>
            </w:r>
            <w:proofErr w:type="gramEnd"/>
          </w:p>
          <w:p w14:paraId="6F1BBF43" w14:textId="0FAAEE63" w:rsidR="4C056BBD" w:rsidRDefault="4C056BBD" w:rsidP="74F5FEC9">
            <w:pPr>
              <w:pStyle w:val="NoSpacing"/>
              <w:spacing w:after="160" w:line="276" w:lineRule="auto"/>
              <w:rPr>
                <w:rFonts w:eastAsiaTheme="minorEastAsia"/>
              </w:rPr>
            </w:pPr>
            <w:r w:rsidRPr="74F5FEC9">
              <w:rPr>
                <w:rFonts w:eastAsiaTheme="minorEastAsia"/>
              </w:rPr>
              <w:lastRenderedPageBreak/>
              <w:t>Group A: Communication &amp; Documentation</w:t>
            </w:r>
          </w:p>
          <w:p w14:paraId="29D0F931" w14:textId="0CA8B78F" w:rsidR="0071730F" w:rsidRPr="00353BFE" w:rsidRDefault="091DF2F7" w:rsidP="31E3D78D">
            <w:pPr>
              <w:pStyle w:val="NoSpacing"/>
              <w:spacing w:after="160" w:line="276" w:lineRule="auto"/>
              <w:rPr>
                <w:rFonts w:eastAsiaTheme="minorEastAsia"/>
              </w:rPr>
            </w:pPr>
            <w:r w:rsidRPr="31E3D78D">
              <w:rPr>
                <w:rFonts w:eastAsiaTheme="minorEastAsia"/>
              </w:rPr>
              <w:t>Group B: Relationships &amp; Resource Development</w:t>
            </w:r>
          </w:p>
          <w:p w14:paraId="50F48718" w14:textId="77777777" w:rsidR="0071730F" w:rsidRPr="00353BFE" w:rsidRDefault="0071730F" w:rsidP="608696E5">
            <w:pPr>
              <w:pStyle w:val="NoSpacing"/>
              <w:rPr>
                <w:rFonts w:cstheme="minorHAnsi"/>
                <w:highlight w:val="yellow"/>
              </w:rPr>
            </w:pPr>
          </w:p>
          <w:p w14:paraId="4FEF89B2" w14:textId="77777777" w:rsidR="0071730F" w:rsidRPr="00353BFE" w:rsidRDefault="0071730F" w:rsidP="608696E5">
            <w:pPr>
              <w:pStyle w:val="NoSpacing"/>
              <w:rPr>
                <w:rFonts w:cstheme="minorHAnsi"/>
                <w:highlight w:val="yellow"/>
              </w:rPr>
            </w:pPr>
          </w:p>
          <w:p w14:paraId="35308D3C" w14:textId="77777777" w:rsidR="0071730F" w:rsidRPr="00353BFE" w:rsidRDefault="0071730F" w:rsidP="608696E5">
            <w:pPr>
              <w:pStyle w:val="NoSpacing"/>
              <w:rPr>
                <w:rFonts w:cstheme="minorHAnsi"/>
                <w:highlight w:val="yellow"/>
              </w:rPr>
            </w:pPr>
          </w:p>
          <w:p w14:paraId="48BE3E14" w14:textId="203B6EC2" w:rsidR="3C1A672B" w:rsidRPr="00353BFE" w:rsidRDefault="3C1A672B" w:rsidP="608696E5">
            <w:pPr>
              <w:pStyle w:val="NoSpacing"/>
              <w:rPr>
                <w:rFonts w:cstheme="minorHAnsi"/>
                <w:highlight w:val="yellow"/>
              </w:rPr>
            </w:pPr>
          </w:p>
          <w:p w14:paraId="1414AD88" w14:textId="37C860F3" w:rsidR="3C1A672B" w:rsidRPr="00353BFE" w:rsidRDefault="3C1A672B" w:rsidP="608696E5">
            <w:pPr>
              <w:pStyle w:val="NoSpacing"/>
              <w:rPr>
                <w:rFonts w:cstheme="minorHAnsi"/>
                <w:highlight w:val="yellow"/>
              </w:rPr>
            </w:pPr>
          </w:p>
          <w:p w14:paraId="3AC07EE0" w14:textId="1AAFE213" w:rsidR="3C1A672B" w:rsidRPr="00353BFE" w:rsidRDefault="3C1A672B" w:rsidP="608696E5">
            <w:pPr>
              <w:pStyle w:val="NoSpacing"/>
              <w:rPr>
                <w:rFonts w:cstheme="minorHAnsi"/>
                <w:highlight w:val="yellow"/>
              </w:rPr>
            </w:pPr>
          </w:p>
          <w:p w14:paraId="7FECF730" w14:textId="6D3273BC" w:rsidR="3C1A672B" w:rsidRPr="00353BFE" w:rsidRDefault="3C1A672B" w:rsidP="608696E5">
            <w:pPr>
              <w:pStyle w:val="NoSpacing"/>
              <w:rPr>
                <w:rFonts w:cstheme="minorHAnsi"/>
                <w:highlight w:val="yellow"/>
              </w:rPr>
            </w:pPr>
          </w:p>
          <w:p w14:paraId="5D8F85E3" w14:textId="7FE5684F" w:rsidR="3C1A672B" w:rsidRPr="00353BFE" w:rsidRDefault="3C1A672B" w:rsidP="608696E5">
            <w:pPr>
              <w:pStyle w:val="NoSpacing"/>
              <w:rPr>
                <w:rFonts w:cstheme="minorHAnsi"/>
                <w:highlight w:val="yellow"/>
              </w:rPr>
            </w:pPr>
          </w:p>
          <w:p w14:paraId="3C0A26B0" w14:textId="0BADDEE2" w:rsidR="3C1A672B" w:rsidRDefault="3C1A672B" w:rsidP="608696E5">
            <w:pPr>
              <w:pStyle w:val="NoSpacing"/>
              <w:rPr>
                <w:rFonts w:cstheme="minorHAnsi"/>
                <w:highlight w:val="yellow"/>
              </w:rPr>
            </w:pPr>
          </w:p>
          <w:p w14:paraId="284C42AB" w14:textId="10A6674D" w:rsidR="00C01486" w:rsidRDefault="00C01486" w:rsidP="608696E5">
            <w:pPr>
              <w:pStyle w:val="NoSpacing"/>
              <w:rPr>
                <w:rFonts w:cstheme="minorHAnsi"/>
                <w:highlight w:val="yellow"/>
              </w:rPr>
            </w:pPr>
          </w:p>
          <w:p w14:paraId="5AD5ABE5" w14:textId="52304F80" w:rsidR="00C01486" w:rsidRDefault="00C01486" w:rsidP="608696E5">
            <w:pPr>
              <w:pStyle w:val="NoSpacing"/>
              <w:rPr>
                <w:rFonts w:cstheme="minorHAnsi"/>
                <w:highlight w:val="yellow"/>
              </w:rPr>
            </w:pPr>
          </w:p>
          <w:p w14:paraId="2266BD24" w14:textId="5A72C72C" w:rsidR="00C01486" w:rsidRDefault="00C01486" w:rsidP="608696E5">
            <w:pPr>
              <w:pStyle w:val="NoSpacing"/>
              <w:rPr>
                <w:rFonts w:cstheme="minorHAnsi"/>
                <w:highlight w:val="yellow"/>
              </w:rPr>
            </w:pPr>
          </w:p>
          <w:p w14:paraId="004FCC90" w14:textId="1067612B" w:rsidR="00C01486" w:rsidRDefault="00C01486" w:rsidP="608696E5">
            <w:pPr>
              <w:pStyle w:val="NoSpacing"/>
              <w:rPr>
                <w:rFonts w:cstheme="minorHAnsi"/>
                <w:highlight w:val="yellow"/>
              </w:rPr>
            </w:pPr>
          </w:p>
          <w:p w14:paraId="69077295" w14:textId="5DC39CAB" w:rsidR="00C01486" w:rsidRDefault="00C01486" w:rsidP="608696E5">
            <w:pPr>
              <w:pStyle w:val="NoSpacing"/>
              <w:rPr>
                <w:rFonts w:cstheme="minorHAnsi"/>
                <w:highlight w:val="yellow"/>
              </w:rPr>
            </w:pPr>
          </w:p>
          <w:p w14:paraId="345E36AC" w14:textId="1D642334" w:rsidR="00C01486" w:rsidRDefault="00C01486" w:rsidP="608696E5">
            <w:pPr>
              <w:pStyle w:val="NoSpacing"/>
              <w:rPr>
                <w:rFonts w:cstheme="minorHAnsi"/>
                <w:highlight w:val="yellow"/>
              </w:rPr>
            </w:pPr>
          </w:p>
          <w:p w14:paraId="25A736A4" w14:textId="1AE806A0" w:rsidR="00C01486" w:rsidRDefault="00C01486" w:rsidP="608696E5">
            <w:pPr>
              <w:pStyle w:val="NoSpacing"/>
              <w:rPr>
                <w:rFonts w:cstheme="minorHAnsi"/>
                <w:highlight w:val="yellow"/>
              </w:rPr>
            </w:pPr>
          </w:p>
          <w:p w14:paraId="5252E1D2" w14:textId="50AE09E2" w:rsidR="00C01486" w:rsidRDefault="00C01486" w:rsidP="608696E5">
            <w:pPr>
              <w:pStyle w:val="NoSpacing"/>
              <w:rPr>
                <w:rFonts w:cstheme="minorHAnsi"/>
                <w:highlight w:val="yellow"/>
              </w:rPr>
            </w:pPr>
          </w:p>
          <w:p w14:paraId="3FBDFFB7" w14:textId="7707D66F" w:rsidR="00C01486" w:rsidRDefault="00C01486" w:rsidP="608696E5">
            <w:pPr>
              <w:pStyle w:val="NoSpacing"/>
              <w:rPr>
                <w:rFonts w:cstheme="minorHAnsi"/>
                <w:highlight w:val="yellow"/>
              </w:rPr>
            </w:pPr>
          </w:p>
          <w:p w14:paraId="02BA610E" w14:textId="432A0BF6" w:rsidR="00C01486" w:rsidRDefault="00C01486" w:rsidP="608696E5">
            <w:pPr>
              <w:pStyle w:val="NoSpacing"/>
              <w:rPr>
                <w:rFonts w:cstheme="minorHAnsi"/>
                <w:highlight w:val="yellow"/>
              </w:rPr>
            </w:pPr>
          </w:p>
          <w:p w14:paraId="3F19A6D9" w14:textId="5622B271" w:rsidR="00C01486" w:rsidRDefault="00C01486" w:rsidP="608696E5">
            <w:pPr>
              <w:pStyle w:val="NoSpacing"/>
              <w:rPr>
                <w:rFonts w:cstheme="minorHAnsi"/>
                <w:highlight w:val="yellow"/>
              </w:rPr>
            </w:pPr>
          </w:p>
          <w:p w14:paraId="0C246A34" w14:textId="6C0AF580" w:rsidR="00C01486" w:rsidRDefault="00C01486" w:rsidP="608696E5">
            <w:pPr>
              <w:pStyle w:val="NoSpacing"/>
              <w:rPr>
                <w:rFonts w:cstheme="minorHAnsi"/>
                <w:highlight w:val="yellow"/>
              </w:rPr>
            </w:pPr>
          </w:p>
          <w:p w14:paraId="7B791A92" w14:textId="6FFD429B" w:rsidR="00C01486" w:rsidRDefault="00C01486" w:rsidP="31E3D78D">
            <w:pPr>
              <w:pStyle w:val="NoSpacing"/>
              <w:rPr>
                <w:highlight w:val="yellow"/>
              </w:rPr>
            </w:pPr>
          </w:p>
          <w:p w14:paraId="236C0F8F" w14:textId="7B6293AE" w:rsidR="31E3D78D" w:rsidRDefault="31E3D78D" w:rsidP="31E3D78D">
            <w:pPr>
              <w:pStyle w:val="NoSpacing"/>
              <w:rPr>
                <w:highlight w:val="yellow"/>
              </w:rPr>
            </w:pPr>
          </w:p>
          <w:p w14:paraId="00357AC7" w14:textId="2999768E" w:rsidR="31E3D78D" w:rsidRDefault="31E3D78D" w:rsidP="31E3D78D">
            <w:pPr>
              <w:pStyle w:val="NoSpacing"/>
              <w:rPr>
                <w:highlight w:val="yellow"/>
              </w:rPr>
            </w:pPr>
          </w:p>
          <w:p w14:paraId="799F019E" w14:textId="47923106" w:rsidR="31E3D78D" w:rsidRDefault="31E3D78D" w:rsidP="31E3D78D">
            <w:pPr>
              <w:pStyle w:val="NoSpacing"/>
              <w:rPr>
                <w:highlight w:val="yellow"/>
              </w:rPr>
            </w:pPr>
          </w:p>
          <w:p w14:paraId="6B32DC8F" w14:textId="466AC1C6" w:rsidR="31E3D78D" w:rsidRDefault="31E3D78D" w:rsidP="31E3D78D">
            <w:pPr>
              <w:pStyle w:val="NoSpacing"/>
              <w:rPr>
                <w:highlight w:val="yellow"/>
              </w:rPr>
            </w:pPr>
          </w:p>
          <w:p w14:paraId="4F63B66A" w14:textId="1FEA6A87" w:rsidR="31E3D78D" w:rsidRDefault="31E3D78D" w:rsidP="31E3D78D">
            <w:pPr>
              <w:pStyle w:val="NoSpacing"/>
              <w:rPr>
                <w:highlight w:val="yellow"/>
              </w:rPr>
            </w:pPr>
          </w:p>
          <w:p w14:paraId="7E87D051" w14:textId="2A950202" w:rsidR="31E3D78D" w:rsidRDefault="31E3D78D" w:rsidP="31E3D78D">
            <w:pPr>
              <w:pStyle w:val="NoSpacing"/>
              <w:rPr>
                <w:highlight w:val="yellow"/>
              </w:rPr>
            </w:pPr>
          </w:p>
          <w:p w14:paraId="49483D8E" w14:textId="32DB1630" w:rsidR="31E3D78D" w:rsidRDefault="31E3D78D" w:rsidP="31E3D78D">
            <w:pPr>
              <w:pStyle w:val="NoSpacing"/>
              <w:rPr>
                <w:highlight w:val="yellow"/>
              </w:rPr>
            </w:pPr>
          </w:p>
          <w:p w14:paraId="579B613B" w14:textId="7A23B72D" w:rsidR="31E3D78D" w:rsidRDefault="31E3D78D" w:rsidP="31E3D78D">
            <w:pPr>
              <w:pStyle w:val="NoSpacing"/>
              <w:rPr>
                <w:highlight w:val="yellow"/>
              </w:rPr>
            </w:pPr>
          </w:p>
          <w:p w14:paraId="4F62C2FF" w14:textId="3963F042" w:rsidR="31E3D78D" w:rsidRDefault="31E3D78D" w:rsidP="31E3D78D">
            <w:pPr>
              <w:pStyle w:val="NoSpacing"/>
              <w:rPr>
                <w:highlight w:val="yellow"/>
              </w:rPr>
            </w:pPr>
          </w:p>
          <w:p w14:paraId="5F0DB86F" w14:textId="673C2C42" w:rsidR="31E3D78D" w:rsidRDefault="31E3D78D" w:rsidP="31E3D78D">
            <w:pPr>
              <w:pStyle w:val="NoSpacing"/>
              <w:rPr>
                <w:highlight w:val="yellow"/>
              </w:rPr>
            </w:pPr>
          </w:p>
          <w:p w14:paraId="1237AC1B" w14:textId="31E236A5" w:rsidR="31E3D78D" w:rsidRDefault="31E3D78D" w:rsidP="31E3D78D">
            <w:pPr>
              <w:pStyle w:val="NoSpacing"/>
              <w:rPr>
                <w:highlight w:val="yellow"/>
              </w:rPr>
            </w:pPr>
          </w:p>
          <w:p w14:paraId="1283133D" w14:textId="247DBD56" w:rsidR="31E3D78D" w:rsidRDefault="31E3D78D" w:rsidP="31E3D78D">
            <w:pPr>
              <w:pStyle w:val="NoSpacing"/>
              <w:rPr>
                <w:highlight w:val="yellow"/>
              </w:rPr>
            </w:pPr>
          </w:p>
          <w:p w14:paraId="61F11FFB" w14:textId="7A64BAC5" w:rsidR="00C01486" w:rsidRDefault="00C01486" w:rsidP="608696E5">
            <w:pPr>
              <w:pStyle w:val="NoSpacing"/>
              <w:rPr>
                <w:rFonts w:cstheme="minorHAnsi"/>
                <w:highlight w:val="yellow"/>
              </w:rPr>
            </w:pPr>
          </w:p>
          <w:p w14:paraId="65759609" w14:textId="5F1D905D" w:rsidR="00C01486" w:rsidRDefault="7869888E" w:rsidP="74F5FEC9">
            <w:pPr>
              <w:pStyle w:val="NoSpacing"/>
              <w:rPr>
                <w:b/>
                <w:bCs/>
              </w:rPr>
            </w:pPr>
            <w:r w:rsidRPr="74F5FEC9">
              <w:rPr>
                <w:b/>
                <w:bCs/>
              </w:rPr>
              <w:t xml:space="preserve">Share in Chatbox: </w:t>
            </w:r>
          </w:p>
          <w:p w14:paraId="6FA8A2D0" w14:textId="40ABD68A" w:rsidR="00C01486" w:rsidRPr="00353BFE" w:rsidRDefault="6E7FD52F" w:rsidP="31E3D78D">
            <w:pPr>
              <w:pStyle w:val="NoSpacing"/>
            </w:pPr>
            <w:r w:rsidRPr="2AF43129">
              <w:t xml:space="preserve"> **</w:t>
            </w:r>
            <w:r w:rsidR="6BE25547" w:rsidRPr="2AF43129">
              <w:t xml:space="preserve">You can use this </w:t>
            </w:r>
            <w:proofErr w:type="spellStart"/>
            <w:r w:rsidR="6BE25547" w:rsidRPr="2AF43129">
              <w:t>Jamboard</w:t>
            </w:r>
            <w:proofErr w:type="spellEnd"/>
            <w:r w:rsidR="6BE25547" w:rsidRPr="2AF43129">
              <w:t xml:space="preserve"> to record your notes: </w:t>
            </w:r>
            <w:r w:rsidR="18FC821A" w:rsidRPr="2AF43129">
              <w:rPr>
                <w:highlight w:val="yellow"/>
              </w:rPr>
              <w:t>ADD</w:t>
            </w:r>
            <w:r w:rsidR="3384A408" w:rsidRPr="2AF43129">
              <w:rPr>
                <w:highlight w:val="yellow"/>
              </w:rPr>
              <w:t xml:space="preserve"> JAMBOARD</w:t>
            </w:r>
            <w:r w:rsidR="18FC821A" w:rsidRPr="2AF43129">
              <w:rPr>
                <w:highlight w:val="yellow"/>
              </w:rPr>
              <w:t xml:space="preserve"> LINK HERE</w:t>
            </w:r>
          </w:p>
          <w:p w14:paraId="2C2E03E3" w14:textId="4AF41370" w:rsidR="3C1A672B" w:rsidRPr="00353BFE" w:rsidRDefault="3C1A672B" w:rsidP="66B3A313">
            <w:pPr>
              <w:pStyle w:val="NoSpacing"/>
              <w:rPr>
                <w:rFonts w:cstheme="minorHAnsi"/>
                <w:highlight w:val="yellow"/>
              </w:rPr>
            </w:pPr>
          </w:p>
          <w:p w14:paraId="1EEC89E6" w14:textId="564BBEC6" w:rsidR="3C1A672B" w:rsidRPr="00353BFE" w:rsidRDefault="3C1A672B" w:rsidP="7652207C">
            <w:pPr>
              <w:pStyle w:val="NoSpacing"/>
              <w:rPr>
                <w:highlight w:val="yellow"/>
              </w:rPr>
            </w:pPr>
          </w:p>
          <w:p w14:paraId="5C1D11F1" w14:textId="4572C82F" w:rsidR="3C1A672B" w:rsidRPr="00353BFE" w:rsidRDefault="3C1A672B" w:rsidP="608696E5">
            <w:pPr>
              <w:pStyle w:val="NoSpacing"/>
              <w:rPr>
                <w:rFonts w:cstheme="minorHAnsi"/>
                <w:highlight w:val="yellow"/>
              </w:rPr>
            </w:pPr>
          </w:p>
          <w:p w14:paraId="039B6973" w14:textId="4DC311C4" w:rsidR="3C1A672B" w:rsidRPr="00353BFE" w:rsidRDefault="3C1A672B" w:rsidP="608696E5">
            <w:pPr>
              <w:pStyle w:val="NoSpacing"/>
              <w:rPr>
                <w:rFonts w:cstheme="minorHAnsi"/>
                <w:highlight w:val="yellow"/>
              </w:rPr>
            </w:pPr>
          </w:p>
          <w:p w14:paraId="2AE4DED1" w14:textId="69F510A8" w:rsidR="5FF6DA47" w:rsidRPr="00353BFE" w:rsidRDefault="5FF6DA47" w:rsidP="74F5FEC9">
            <w:pPr>
              <w:pStyle w:val="NoSpacing"/>
              <w:rPr>
                <w:highlight w:val="yellow"/>
              </w:rPr>
            </w:pPr>
          </w:p>
          <w:p w14:paraId="5283BB27" w14:textId="2382E39E" w:rsidR="0E5D1D25" w:rsidRPr="00C01486" w:rsidRDefault="7869888E" w:rsidP="74F5FEC9">
            <w:pPr>
              <w:pStyle w:val="NoSpacing"/>
              <w:rPr>
                <w:b/>
                <w:bCs/>
              </w:rPr>
            </w:pPr>
            <w:r w:rsidRPr="74F5FEC9">
              <w:rPr>
                <w:b/>
                <w:bCs/>
              </w:rPr>
              <w:t>Share in</w:t>
            </w:r>
            <w:r w:rsidR="703EA607" w:rsidRPr="74F5FEC9">
              <w:rPr>
                <w:b/>
                <w:bCs/>
              </w:rPr>
              <w:t xml:space="preserve"> the </w:t>
            </w:r>
            <w:proofErr w:type="spellStart"/>
            <w:r w:rsidR="703EA607" w:rsidRPr="74F5FEC9">
              <w:rPr>
                <w:b/>
                <w:bCs/>
              </w:rPr>
              <w:t>chatbox</w:t>
            </w:r>
            <w:proofErr w:type="spellEnd"/>
            <w:r w:rsidR="703EA607" w:rsidRPr="74F5FEC9">
              <w:rPr>
                <w:b/>
                <w:bCs/>
              </w:rPr>
              <w:t xml:space="preserve">: </w:t>
            </w:r>
          </w:p>
          <w:p w14:paraId="373FE5C1" w14:textId="041F18BF" w:rsidR="0E5D1D25" w:rsidRPr="00C01486" w:rsidRDefault="32E88F90" w:rsidP="7652207C">
            <w:pPr>
              <w:pStyle w:val="NoSpacing"/>
            </w:pPr>
            <w:r w:rsidRPr="7652207C">
              <w:t>**</w:t>
            </w:r>
            <w:r w:rsidR="703EA607" w:rsidRPr="7652207C">
              <w:t>Within your assigned domain</w:t>
            </w:r>
            <w:r w:rsidR="60BD8A1E" w:rsidRPr="7652207C">
              <w:t xml:space="preserve"> for your group</w:t>
            </w:r>
            <w:r w:rsidR="703EA607" w:rsidRPr="7652207C">
              <w:t>, discuss:</w:t>
            </w:r>
          </w:p>
          <w:p w14:paraId="36655354" w14:textId="2825ED00" w:rsidR="0E5D1D25" w:rsidRPr="00C01486" w:rsidRDefault="568A8FB4" w:rsidP="31E3D78D">
            <w:pPr>
              <w:pStyle w:val="NoSpacing"/>
              <w:rPr>
                <w:rFonts w:eastAsiaTheme="minorEastAsia"/>
              </w:rPr>
            </w:pPr>
            <w:r w:rsidRPr="31E3D78D">
              <w:rPr>
                <w:rFonts w:eastAsiaTheme="minorEastAsia"/>
              </w:rPr>
              <w:t>-</w:t>
            </w:r>
            <w:r w:rsidR="7985F278" w:rsidRPr="31E3D78D">
              <w:rPr>
                <w:rFonts w:eastAsiaTheme="minorEastAsia"/>
              </w:rPr>
              <w:t>What do we need to do in this domain to build sustainable partnerships in our current context?</w:t>
            </w:r>
          </w:p>
          <w:p w14:paraId="1DAC3746" w14:textId="39F97BF7" w:rsidR="4A92CF79" w:rsidRPr="00353BFE" w:rsidRDefault="1018A588" w:rsidP="74F5FEC9">
            <w:pPr>
              <w:pStyle w:val="NoSpacing"/>
            </w:pPr>
            <w:r w:rsidRPr="31E3D78D">
              <w:t>-</w:t>
            </w:r>
            <w:r w:rsidR="7985F278" w:rsidRPr="31E3D78D">
              <w:t xml:space="preserve">What does it look like to infuse equity into our practices in this </w:t>
            </w:r>
            <w:proofErr w:type="gramStart"/>
            <w:r w:rsidR="7985F278" w:rsidRPr="31E3D78D">
              <w:t>domain?</w:t>
            </w:r>
            <w:r w:rsidR="55A31B0F" w:rsidRPr="31E3D78D">
              <w:t>*</w:t>
            </w:r>
            <w:proofErr w:type="gramEnd"/>
            <w:r w:rsidR="55A31B0F" w:rsidRPr="31E3D78D">
              <w:t>*</w:t>
            </w:r>
          </w:p>
          <w:p w14:paraId="37FD8A9F" w14:textId="0BE13127" w:rsidR="4A92CF79" w:rsidRPr="00353BFE" w:rsidRDefault="4A92CF79" w:rsidP="74F5FEC9">
            <w:pPr>
              <w:pStyle w:val="NoSpacing"/>
              <w:rPr>
                <w:highlight w:val="yellow"/>
              </w:rPr>
            </w:pPr>
          </w:p>
          <w:p w14:paraId="19B62856" w14:textId="2A8E5464" w:rsidR="74F5FEC9" w:rsidRDefault="74F5FEC9" w:rsidP="74F5FEC9">
            <w:pPr>
              <w:pStyle w:val="NoSpacing"/>
              <w:rPr>
                <w:highlight w:val="yellow"/>
              </w:rPr>
            </w:pPr>
          </w:p>
          <w:p w14:paraId="4E580D7C" w14:textId="758D0E78" w:rsidR="009300F7" w:rsidRPr="00353BFE" w:rsidRDefault="009300F7" w:rsidP="74F5FEC9">
            <w:pPr>
              <w:pStyle w:val="NoSpacing"/>
              <w:rPr>
                <w:highlight w:val="yellow"/>
              </w:rPr>
            </w:pPr>
          </w:p>
        </w:tc>
      </w:tr>
      <w:tr w:rsidR="178527E1" w:rsidRPr="00353BFE" w14:paraId="488D4E9C" w14:textId="77777777" w:rsidTr="3B8041DC">
        <w:tc>
          <w:tcPr>
            <w:tcW w:w="1235" w:type="dxa"/>
          </w:tcPr>
          <w:p w14:paraId="47ACA352" w14:textId="32D60DE8" w:rsidR="30B9E7BE" w:rsidRPr="00353BFE" w:rsidRDefault="2C29DB44" w:rsidP="14A49927">
            <w:pPr>
              <w:pStyle w:val="NoSpacing"/>
            </w:pPr>
            <w:r w:rsidRPr="31E3D78D">
              <w:lastRenderedPageBreak/>
              <w:t>2</w:t>
            </w:r>
            <w:r w:rsidR="37C04560" w:rsidRPr="31E3D78D">
              <w:t>5</w:t>
            </w:r>
            <w:r w:rsidRPr="31E3D78D">
              <w:t xml:space="preserve"> </w:t>
            </w:r>
            <w:r w:rsidR="325889CE" w:rsidRPr="31E3D78D">
              <w:t>min</w:t>
            </w:r>
          </w:p>
        </w:tc>
        <w:tc>
          <w:tcPr>
            <w:tcW w:w="6078" w:type="dxa"/>
          </w:tcPr>
          <w:p w14:paraId="64EA1498" w14:textId="3EE3875E" w:rsidR="5248E0EE" w:rsidRPr="00353BFE" w:rsidRDefault="5248E0EE" w:rsidP="178527E1">
            <w:pPr>
              <w:spacing w:line="259" w:lineRule="auto"/>
              <w:rPr>
                <w:rFonts w:eastAsiaTheme="minorEastAsia" w:cstheme="minorHAnsi"/>
                <w:b/>
                <w:bCs/>
              </w:rPr>
            </w:pPr>
            <w:r w:rsidRPr="00353BFE">
              <w:rPr>
                <w:rFonts w:eastAsiaTheme="minorEastAsia" w:cstheme="minorHAnsi"/>
                <w:b/>
                <w:bCs/>
              </w:rPr>
              <w:t>Sustainable Practices – Infused with an Equity Approach</w:t>
            </w:r>
          </w:p>
          <w:p w14:paraId="58162C4B" w14:textId="525DFCF3" w:rsidR="5EF6A8D8" w:rsidRPr="00353BFE" w:rsidRDefault="5EF6A8D8" w:rsidP="178527E1">
            <w:pPr>
              <w:spacing w:after="160" w:line="276" w:lineRule="auto"/>
              <w:rPr>
                <w:rFonts w:eastAsiaTheme="minorEastAsia" w:cstheme="minorHAnsi"/>
                <w:i/>
                <w:iCs/>
              </w:rPr>
            </w:pPr>
            <w:r w:rsidRPr="00353BFE">
              <w:rPr>
                <w:rFonts w:eastAsiaTheme="minorEastAsia" w:cstheme="minorHAnsi"/>
                <w:i/>
                <w:iCs/>
              </w:rPr>
              <w:t>Return to full group.</w:t>
            </w:r>
          </w:p>
          <w:p w14:paraId="2E97CF68" w14:textId="69419A44" w:rsidR="5EF6A8D8" w:rsidRPr="00353BFE" w:rsidRDefault="22D8E81F" w:rsidP="178527E1">
            <w:pPr>
              <w:pStyle w:val="ListParagraph"/>
              <w:numPr>
                <w:ilvl w:val="0"/>
                <w:numId w:val="32"/>
              </w:numPr>
              <w:spacing w:after="200" w:line="276" w:lineRule="auto"/>
              <w:rPr>
                <w:rFonts w:cstheme="minorHAnsi"/>
                <w:sz w:val="22"/>
                <w:szCs w:val="22"/>
              </w:rPr>
            </w:pPr>
            <w:r w:rsidRPr="31E3D78D">
              <w:rPr>
                <w:b/>
                <w:bCs/>
                <w:sz w:val="22"/>
                <w:szCs w:val="22"/>
                <w:highlight w:val="magenta"/>
              </w:rPr>
              <w:t>We will resume recording now.</w:t>
            </w:r>
          </w:p>
          <w:p w14:paraId="24C44D65" w14:textId="38230F6A" w:rsidR="04AF2A1F" w:rsidRPr="00353BFE" w:rsidRDefault="04AF2A1F" w:rsidP="178527E1">
            <w:pPr>
              <w:pStyle w:val="NoSpacing"/>
              <w:spacing w:after="200" w:line="276" w:lineRule="auto"/>
              <w:rPr>
                <w:rFonts w:eastAsiaTheme="minorEastAsia" w:cstheme="minorHAnsi"/>
              </w:rPr>
            </w:pPr>
            <w:r w:rsidRPr="00353BFE">
              <w:rPr>
                <w:rFonts w:eastAsiaTheme="minorEastAsia" w:cstheme="minorHAnsi"/>
              </w:rPr>
              <w:lastRenderedPageBreak/>
              <w:t xml:space="preserve">Welcome back! </w:t>
            </w:r>
            <w:r w:rsidR="5EF6A8D8" w:rsidRPr="00353BFE">
              <w:rPr>
                <w:rFonts w:eastAsiaTheme="minorEastAsia" w:cstheme="minorHAnsi"/>
              </w:rPr>
              <w:t>We’re curious to hear from each group:</w:t>
            </w:r>
          </w:p>
          <w:p w14:paraId="4365EB64" w14:textId="25625FD1" w:rsidR="5EF6A8D8" w:rsidRPr="00353BFE" w:rsidRDefault="6D18282A" w:rsidP="7CE4998B">
            <w:pPr>
              <w:pStyle w:val="NoSpacing"/>
              <w:numPr>
                <w:ilvl w:val="0"/>
                <w:numId w:val="13"/>
              </w:numPr>
              <w:spacing w:after="200" w:line="276" w:lineRule="auto"/>
              <w:rPr>
                <w:rFonts w:eastAsiaTheme="minorEastAsia" w:cstheme="minorHAnsi"/>
              </w:rPr>
            </w:pPr>
            <w:r w:rsidRPr="00353BFE">
              <w:rPr>
                <w:rFonts w:eastAsiaTheme="minorEastAsia" w:cstheme="minorHAnsi"/>
              </w:rPr>
              <w:t>What resonated with you from your discussion?</w:t>
            </w:r>
          </w:p>
          <w:p w14:paraId="5333E959" w14:textId="3D576B98" w:rsidR="49D105CC" w:rsidRPr="00353BFE" w:rsidRDefault="77D667E6" w:rsidP="178527E1">
            <w:pPr>
              <w:pStyle w:val="NoSpacing"/>
              <w:numPr>
                <w:ilvl w:val="0"/>
                <w:numId w:val="13"/>
              </w:numPr>
              <w:spacing w:after="200" w:line="276" w:lineRule="auto"/>
              <w:rPr>
                <w:rFonts w:cstheme="minorHAnsi"/>
              </w:rPr>
            </w:pPr>
            <w:r w:rsidRPr="00353BFE">
              <w:rPr>
                <w:rFonts w:eastAsiaTheme="minorEastAsia" w:cstheme="minorHAnsi"/>
              </w:rPr>
              <w:t>What does it look like to center equity as you build sustainable partnerships?</w:t>
            </w:r>
          </w:p>
          <w:p w14:paraId="5954EF7F" w14:textId="56518992" w:rsidR="03DBEB76" w:rsidRPr="00353BFE" w:rsidRDefault="03DBEB76" w:rsidP="4FB97FDA">
            <w:pPr>
              <w:pStyle w:val="NoSpacing"/>
              <w:spacing w:after="200" w:line="276" w:lineRule="auto"/>
              <w:rPr>
                <w:rFonts w:eastAsiaTheme="minorEastAsia" w:cstheme="minorHAnsi"/>
              </w:rPr>
            </w:pPr>
            <w:r w:rsidRPr="00353BFE">
              <w:rPr>
                <w:rFonts w:eastAsiaTheme="minorEastAsia" w:cstheme="minorHAnsi"/>
              </w:rPr>
              <w:t>Please raise your hand or unmute to speak.</w:t>
            </w:r>
          </w:p>
          <w:p w14:paraId="1422CEB8" w14:textId="5FF05C86" w:rsidR="5C164DAC" w:rsidRPr="00353BFE" w:rsidRDefault="5C164DAC" w:rsidP="4FB97FDA">
            <w:pPr>
              <w:pStyle w:val="NoSpacing"/>
              <w:spacing w:after="200" w:line="276" w:lineRule="auto"/>
              <w:rPr>
                <w:rFonts w:eastAsiaTheme="minorEastAsia" w:cstheme="minorHAnsi"/>
                <w:i/>
                <w:iCs/>
              </w:rPr>
            </w:pPr>
            <w:r w:rsidRPr="00353BFE">
              <w:rPr>
                <w:rFonts w:eastAsiaTheme="minorEastAsia" w:cstheme="minorHAnsi"/>
                <w:i/>
                <w:iCs/>
              </w:rPr>
              <w:t>(Group discussion, about 20 minutes)</w:t>
            </w:r>
          </w:p>
          <w:p w14:paraId="521CD33E" w14:textId="3AA59151" w:rsidR="5EF6A8D8" w:rsidRPr="00353BFE" w:rsidRDefault="5EF6A8D8" w:rsidP="178527E1">
            <w:pPr>
              <w:pStyle w:val="NoSpacing"/>
              <w:spacing w:after="200" w:line="276" w:lineRule="auto"/>
              <w:rPr>
                <w:rFonts w:eastAsiaTheme="minorEastAsia" w:cstheme="minorHAnsi"/>
              </w:rPr>
            </w:pPr>
            <w:r w:rsidRPr="00353BFE">
              <w:rPr>
                <w:rFonts w:eastAsiaTheme="minorEastAsia" w:cstheme="minorHAnsi"/>
              </w:rPr>
              <w:t>Which strategies work best for your program and partnership will de</w:t>
            </w:r>
            <w:r w:rsidR="001C7D68">
              <w:rPr>
                <w:rFonts w:eastAsiaTheme="minorEastAsia" w:cstheme="minorHAnsi"/>
              </w:rPr>
              <w:t>p</w:t>
            </w:r>
            <w:r w:rsidRPr="00353BFE">
              <w:rPr>
                <w:rFonts w:eastAsiaTheme="minorEastAsia" w:cstheme="minorHAnsi"/>
              </w:rPr>
              <w:t xml:space="preserve">end on various factors, such as longevity of the partnership, who are the people making decisions, the dynamics of race and power that are at play, the funding climate, and more. </w:t>
            </w:r>
          </w:p>
          <w:p w14:paraId="68126A71" w14:textId="198CDA41" w:rsidR="5EF6A8D8" w:rsidRPr="00353BFE" w:rsidRDefault="5EF6A8D8" w:rsidP="178527E1">
            <w:pPr>
              <w:pStyle w:val="NoSpacing"/>
              <w:spacing w:after="200" w:line="276" w:lineRule="auto"/>
              <w:rPr>
                <w:rFonts w:eastAsiaTheme="minorEastAsia" w:cstheme="minorHAnsi"/>
              </w:rPr>
            </w:pPr>
            <w:r w:rsidRPr="00353BFE">
              <w:rPr>
                <w:rFonts w:eastAsiaTheme="minorEastAsia" w:cstheme="minorHAnsi"/>
              </w:rPr>
              <w:t>However, we have found that all 5 of these domains collectively can build a strong foundation for partnerships and programs that last over time.</w:t>
            </w:r>
          </w:p>
          <w:p w14:paraId="2D57263A" w14:textId="52CB3EB8" w:rsidR="178527E1" w:rsidRPr="00353BFE" w:rsidRDefault="178527E1" w:rsidP="178527E1">
            <w:pPr>
              <w:spacing w:line="259" w:lineRule="auto"/>
              <w:rPr>
                <w:rFonts w:eastAsiaTheme="minorEastAsia" w:cstheme="minorHAnsi"/>
                <w:b/>
                <w:bCs/>
              </w:rPr>
            </w:pPr>
          </w:p>
        </w:tc>
        <w:tc>
          <w:tcPr>
            <w:tcW w:w="3204" w:type="dxa"/>
          </w:tcPr>
          <w:p w14:paraId="5F1D1BEC" w14:textId="7CDF9B2D" w:rsidR="5EF6A8D8" w:rsidRPr="00353BFE" w:rsidRDefault="5EF6A8D8" w:rsidP="4FB97FDA">
            <w:pPr>
              <w:rPr>
                <w:rFonts w:eastAsia="Cambria" w:cstheme="minorHAnsi"/>
              </w:rPr>
            </w:pPr>
          </w:p>
          <w:p w14:paraId="1608FEA9" w14:textId="42DC58D6" w:rsidR="5EF6A8D8" w:rsidRPr="00353BFE" w:rsidRDefault="5EF6A8D8" w:rsidP="4FB97FDA">
            <w:pPr>
              <w:rPr>
                <w:rFonts w:eastAsia="Cambria" w:cstheme="minorHAnsi"/>
              </w:rPr>
            </w:pPr>
          </w:p>
          <w:p w14:paraId="45A876A5" w14:textId="366F71F3" w:rsidR="5EF6A8D8" w:rsidRPr="00353BFE" w:rsidRDefault="5EF6A8D8" w:rsidP="4FB97FDA">
            <w:pPr>
              <w:rPr>
                <w:rFonts w:eastAsia="Cambria" w:cstheme="minorHAnsi"/>
              </w:rPr>
            </w:pPr>
          </w:p>
          <w:p w14:paraId="0740C61F" w14:textId="63882836" w:rsidR="5EF6A8D8" w:rsidRPr="00353BFE" w:rsidRDefault="5EF6A8D8" w:rsidP="178527E1">
            <w:pPr>
              <w:rPr>
                <w:rFonts w:eastAsia="Cambria" w:cstheme="minorHAnsi"/>
              </w:rPr>
            </w:pPr>
          </w:p>
        </w:tc>
      </w:tr>
      <w:tr w:rsidR="009300F7" w:rsidRPr="00353BFE" w14:paraId="1029A94B" w14:textId="77777777" w:rsidTr="3B8041DC">
        <w:tc>
          <w:tcPr>
            <w:tcW w:w="1235" w:type="dxa"/>
          </w:tcPr>
          <w:p w14:paraId="370F8A12" w14:textId="7D283497" w:rsidR="009300F7" w:rsidRPr="00353BFE" w:rsidRDefault="7CFA1F5D" w:rsidP="14A49927">
            <w:pPr>
              <w:pStyle w:val="NoSpacing"/>
            </w:pPr>
            <w:r w:rsidRPr="31E3D78D">
              <w:t>2</w:t>
            </w:r>
            <w:r w:rsidR="3CF559BA" w:rsidRPr="31E3D78D">
              <w:t>5</w:t>
            </w:r>
            <w:r w:rsidRPr="31E3D78D">
              <w:t xml:space="preserve"> </w:t>
            </w:r>
            <w:r w:rsidR="612A27C2" w:rsidRPr="31E3D78D">
              <w:t>min</w:t>
            </w:r>
          </w:p>
        </w:tc>
        <w:tc>
          <w:tcPr>
            <w:tcW w:w="6078" w:type="dxa"/>
          </w:tcPr>
          <w:p w14:paraId="04B3CF4A" w14:textId="00BD3E7E" w:rsidR="4FE80B44" w:rsidRPr="00353BFE" w:rsidRDefault="3DDA0730" w:rsidP="74F5FEC9">
            <w:pPr>
              <w:spacing w:after="200" w:line="259" w:lineRule="auto"/>
            </w:pPr>
            <w:r w:rsidRPr="2AF43129">
              <w:rPr>
                <w:rFonts w:eastAsiaTheme="minorEastAsia"/>
                <w:b/>
                <w:bCs/>
              </w:rPr>
              <w:t>Sustainability Assessment Interviews</w:t>
            </w:r>
          </w:p>
          <w:p w14:paraId="0B8C2D15" w14:textId="0B308DDA" w:rsidR="4FE80B44" w:rsidRPr="00353BFE" w:rsidRDefault="14DDC903" w:rsidP="3C1A672B">
            <w:pPr>
              <w:spacing w:after="200"/>
              <w:rPr>
                <w:rFonts w:eastAsiaTheme="minorEastAsia" w:cstheme="minorHAnsi"/>
              </w:rPr>
            </w:pPr>
            <w:r w:rsidRPr="00353BFE">
              <w:rPr>
                <w:rFonts w:eastAsiaTheme="minorEastAsia" w:cstheme="minorHAnsi"/>
              </w:rPr>
              <w:t xml:space="preserve">Now we’re going to reflect on what practices we already do have in place in partnerships we are a part of. </w:t>
            </w:r>
          </w:p>
          <w:p w14:paraId="60BE93FF" w14:textId="1DF14E09" w:rsidR="00C7001B" w:rsidRPr="00353BFE" w:rsidRDefault="50039750" w:rsidP="31E3D78D">
            <w:pPr>
              <w:spacing w:after="200"/>
              <w:rPr>
                <w:rFonts w:eastAsiaTheme="minorEastAsia"/>
                <w:b/>
                <w:bCs/>
                <w:i/>
                <w:iCs/>
                <w:highlight w:val="green"/>
              </w:rPr>
            </w:pPr>
            <w:r w:rsidRPr="31E3D78D">
              <w:rPr>
                <w:rFonts w:eastAsiaTheme="minorEastAsia"/>
                <w:b/>
                <w:bCs/>
                <w:i/>
                <w:iCs/>
                <w:highlight w:val="green"/>
              </w:rPr>
              <w:t>Slide 1</w:t>
            </w:r>
            <w:r w:rsidR="29E2A301" w:rsidRPr="31E3D78D">
              <w:rPr>
                <w:rFonts w:eastAsiaTheme="minorEastAsia"/>
                <w:b/>
                <w:bCs/>
                <w:i/>
                <w:iCs/>
                <w:highlight w:val="green"/>
              </w:rPr>
              <w:t>3</w:t>
            </w:r>
            <w:r w:rsidRPr="31E3D78D">
              <w:rPr>
                <w:rFonts w:eastAsiaTheme="minorEastAsia"/>
                <w:b/>
                <w:bCs/>
                <w:i/>
                <w:iCs/>
                <w:highlight w:val="green"/>
              </w:rPr>
              <w:t xml:space="preserve"> – Assessing your program and partnership</w:t>
            </w:r>
          </w:p>
          <w:p w14:paraId="21A6A300" w14:textId="28FBE640" w:rsidR="340D6810" w:rsidRPr="00353BFE" w:rsidRDefault="532ADE6B" w:rsidP="178527E1">
            <w:pPr>
              <w:spacing w:after="200"/>
              <w:rPr>
                <w:rFonts w:eastAsiaTheme="minorEastAsia" w:cstheme="minorHAnsi"/>
              </w:rPr>
            </w:pPr>
            <w:r w:rsidRPr="00353BFE">
              <w:rPr>
                <w:rFonts w:eastAsiaTheme="minorEastAsia" w:cstheme="minorHAnsi"/>
              </w:rPr>
              <w:t>First, we’re going to give you five minutes to begin reflecting on a school-community partnership you are a part of, or one you’ve been a part of in the past.</w:t>
            </w:r>
          </w:p>
          <w:p w14:paraId="1DB19CBC" w14:textId="1F614639" w:rsidR="709E0413" w:rsidRPr="00353BFE" w:rsidRDefault="709E0413" w:rsidP="178527E1">
            <w:pPr>
              <w:spacing w:after="200"/>
              <w:rPr>
                <w:rFonts w:eastAsiaTheme="minorEastAsia" w:cstheme="minorHAnsi"/>
              </w:rPr>
            </w:pPr>
            <w:r w:rsidRPr="00353BFE">
              <w:rPr>
                <w:rFonts w:eastAsiaTheme="minorEastAsia" w:cstheme="minorHAnsi"/>
              </w:rPr>
              <w:t>For this activity, we’ll be using the Partnership Sustainability Goal-Setting Worksheet, which you can download via the link in the Chatbox.</w:t>
            </w:r>
          </w:p>
          <w:p w14:paraId="219E2030" w14:textId="77777777" w:rsidR="009300F7" w:rsidRPr="00353BFE" w:rsidRDefault="009300F7" w:rsidP="009300F7">
            <w:pPr>
              <w:spacing w:after="200"/>
              <w:rPr>
                <w:rFonts w:eastAsiaTheme="minorEastAsia" w:cstheme="minorHAnsi"/>
                <w:i/>
                <w:iCs/>
              </w:rPr>
            </w:pPr>
            <w:r w:rsidRPr="00353BFE">
              <w:rPr>
                <w:rFonts w:eastAsiaTheme="minorEastAsia" w:cstheme="minorHAnsi"/>
                <w:i/>
                <w:iCs/>
              </w:rPr>
              <w:t>Questions:</w:t>
            </w:r>
          </w:p>
          <w:p w14:paraId="4A459865" w14:textId="490BD557" w:rsidR="009300F7" w:rsidRPr="00353BFE" w:rsidRDefault="009300F7" w:rsidP="178527E1">
            <w:pPr>
              <w:numPr>
                <w:ilvl w:val="0"/>
                <w:numId w:val="33"/>
              </w:numPr>
              <w:spacing w:after="200"/>
              <w:contextualSpacing/>
              <w:jc w:val="both"/>
              <w:rPr>
                <w:rFonts w:eastAsiaTheme="minorEastAsia" w:cstheme="minorHAnsi"/>
                <w:i/>
                <w:iCs/>
              </w:rPr>
            </w:pPr>
            <w:r w:rsidRPr="00353BFE">
              <w:rPr>
                <w:rFonts w:eastAsiaTheme="minorEastAsia" w:cstheme="minorHAnsi"/>
                <w:i/>
                <w:iCs/>
              </w:rPr>
              <w:t xml:space="preserve">What relationships have you built within your school community </w:t>
            </w:r>
            <w:r w:rsidR="0079173A" w:rsidRPr="00353BFE">
              <w:rPr>
                <w:rFonts w:eastAsiaTheme="minorEastAsia" w:cstheme="minorHAnsi"/>
                <w:i/>
                <w:iCs/>
              </w:rPr>
              <w:t xml:space="preserve">(or other partner community) </w:t>
            </w:r>
            <w:r w:rsidRPr="00353BFE">
              <w:rPr>
                <w:rFonts w:eastAsiaTheme="minorEastAsia" w:cstheme="minorHAnsi"/>
                <w:i/>
                <w:iCs/>
              </w:rPr>
              <w:t>to sustain the partnership?</w:t>
            </w:r>
          </w:p>
          <w:p w14:paraId="6AF4350D" w14:textId="77777777" w:rsidR="009300F7" w:rsidRPr="00353BFE" w:rsidRDefault="009300F7" w:rsidP="178527E1">
            <w:pPr>
              <w:numPr>
                <w:ilvl w:val="0"/>
                <w:numId w:val="33"/>
              </w:numPr>
              <w:spacing w:after="200"/>
              <w:contextualSpacing/>
              <w:jc w:val="both"/>
              <w:rPr>
                <w:rFonts w:eastAsiaTheme="minorEastAsia" w:cstheme="minorHAnsi"/>
                <w:i/>
                <w:iCs/>
              </w:rPr>
            </w:pPr>
            <w:r w:rsidRPr="00353BFE">
              <w:rPr>
                <w:rFonts w:eastAsiaTheme="minorEastAsia" w:cstheme="minorHAnsi"/>
                <w:i/>
                <w:iCs/>
              </w:rPr>
              <w:t>What are some strategies you are using to communicate with different stakeholders about the program and partnership?</w:t>
            </w:r>
          </w:p>
          <w:p w14:paraId="5E04AEFF" w14:textId="0D222F83" w:rsidR="009300F7" w:rsidRPr="00353BFE" w:rsidRDefault="009300F7" w:rsidP="178527E1">
            <w:pPr>
              <w:numPr>
                <w:ilvl w:val="0"/>
                <w:numId w:val="33"/>
              </w:numPr>
              <w:spacing w:line="259" w:lineRule="auto"/>
              <w:jc w:val="both"/>
              <w:rPr>
                <w:rFonts w:eastAsiaTheme="minorEastAsia" w:cstheme="minorHAnsi"/>
                <w:i/>
                <w:iCs/>
              </w:rPr>
            </w:pPr>
            <w:r w:rsidRPr="00353BFE">
              <w:rPr>
                <w:rFonts w:eastAsiaTheme="minorEastAsia" w:cstheme="minorHAnsi"/>
                <w:i/>
                <w:iCs/>
              </w:rPr>
              <w:t xml:space="preserve">What documentation exists or have you developed for your partnership or program? (If you left your job </w:t>
            </w:r>
            <w:r w:rsidRPr="00353BFE">
              <w:rPr>
                <w:rFonts w:eastAsiaTheme="minorEastAsia" w:cstheme="minorHAnsi"/>
                <w:i/>
                <w:iCs/>
              </w:rPr>
              <w:lastRenderedPageBreak/>
              <w:t xml:space="preserve">tomorrow, </w:t>
            </w:r>
            <w:r w:rsidR="1ADE5684" w:rsidRPr="00353BFE">
              <w:rPr>
                <w:rFonts w:eastAsiaTheme="minorEastAsia" w:cstheme="minorHAnsi"/>
                <w:i/>
                <w:iCs/>
              </w:rPr>
              <w:t>how would</w:t>
            </w:r>
            <w:r w:rsidRPr="00353BFE">
              <w:rPr>
                <w:rFonts w:eastAsiaTheme="minorEastAsia" w:cstheme="minorHAnsi"/>
                <w:i/>
                <w:iCs/>
              </w:rPr>
              <w:t xml:space="preserve"> your predecessor </w:t>
            </w:r>
            <w:r w:rsidR="6B5D723A" w:rsidRPr="00353BFE">
              <w:rPr>
                <w:rFonts w:eastAsiaTheme="minorEastAsia" w:cstheme="minorHAnsi"/>
                <w:i/>
                <w:iCs/>
              </w:rPr>
              <w:t>know where to begin the work without starting from scratch?)</w:t>
            </w:r>
          </w:p>
          <w:p w14:paraId="77BF18F6" w14:textId="77777777" w:rsidR="009300F7" w:rsidRPr="00353BFE" w:rsidRDefault="009300F7" w:rsidP="178527E1">
            <w:pPr>
              <w:numPr>
                <w:ilvl w:val="0"/>
                <w:numId w:val="33"/>
              </w:numPr>
              <w:spacing w:after="200"/>
              <w:contextualSpacing/>
              <w:jc w:val="both"/>
              <w:rPr>
                <w:rFonts w:eastAsiaTheme="minorEastAsia" w:cstheme="minorHAnsi"/>
                <w:i/>
                <w:iCs/>
              </w:rPr>
            </w:pPr>
            <w:r w:rsidRPr="00353BFE">
              <w:rPr>
                <w:rFonts w:eastAsiaTheme="minorEastAsia" w:cstheme="minorHAnsi"/>
                <w:i/>
                <w:iCs/>
              </w:rPr>
              <w:t>What are you doing to assess and improve the quality of the program and partnership? (What does your cycle of continuous improvement look like?)</w:t>
            </w:r>
          </w:p>
          <w:p w14:paraId="792D938B" w14:textId="77777777" w:rsidR="009300F7" w:rsidRPr="00353BFE" w:rsidRDefault="009300F7" w:rsidP="178527E1">
            <w:pPr>
              <w:numPr>
                <w:ilvl w:val="0"/>
                <w:numId w:val="33"/>
              </w:numPr>
              <w:spacing w:after="200"/>
              <w:contextualSpacing/>
              <w:jc w:val="both"/>
              <w:rPr>
                <w:rFonts w:eastAsiaTheme="minorEastAsia" w:cstheme="minorHAnsi"/>
              </w:rPr>
            </w:pPr>
            <w:r w:rsidRPr="00353BFE">
              <w:rPr>
                <w:rFonts w:eastAsiaTheme="minorEastAsia" w:cstheme="minorHAnsi"/>
                <w:i/>
                <w:iCs/>
              </w:rPr>
              <w:t>What steps have you taken to identify or develop resources to sustain the partnership?</w:t>
            </w:r>
          </w:p>
          <w:p w14:paraId="64823733" w14:textId="77777777" w:rsidR="009300F7" w:rsidRPr="00353BFE" w:rsidRDefault="009300F7" w:rsidP="009300F7">
            <w:pPr>
              <w:spacing w:after="200"/>
              <w:ind w:left="720"/>
              <w:contextualSpacing/>
              <w:jc w:val="both"/>
              <w:rPr>
                <w:rFonts w:eastAsiaTheme="minorEastAsia" w:cstheme="minorHAnsi"/>
                <w:iCs/>
              </w:rPr>
            </w:pPr>
          </w:p>
          <w:p w14:paraId="09E71D09" w14:textId="42BA2D2C" w:rsidR="6B470251" w:rsidRPr="00353BFE" w:rsidRDefault="6B470251" w:rsidP="178527E1">
            <w:pPr>
              <w:pStyle w:val="NoSpacing"/>
              <w:rPr>
                <w:rFonts w:eastAsiaTheme="minorEastAsia" w:cstheme="minorHAnsi"/>
              </w:rPr>
            </w:pPr>
            <w:r w:rsidRPr="00353BFE">
              <w:rPr>
                <w:rFonts w:eastAsiaTheme="minorEastAsia" w:cstheme="minorHAnsi"/>
              </w:rPr>
              <w:t>Depending on your current situation, you might be...</w:t>
            </w:r>
          </w:p>
          <w:p w14:paraId="03A9BA90" w14:textId="53CC06F9" w:rsidR="6B470251" w:rsidRPr="00353BFE" w:rsidRDefault="1D2C79C9" w:rsidP="2AF43129">
            <w:pPr>
              <w:pStyle w:val="NoSpacing"/>
              <w:numPr>
                <w:ilvl w:val="0"/>
                <w:numId w:val="20"/>
              </w:numPr>
              <w:rPr>
                <w:rFonts w:eastAsiaTheme="minorEastAsia"/>
              </w:rPr>
            </w:pPr>
            <w:r w:rsidRPr="2AF43129">
              <w:rPr>
                <w:rFonts w:eastAsiaTheme="minorEastAsia"/>
              </w:rPr>
              <w:t xml:space="preserve">Reflecting on a past </w:t>
            </w:r>
            <w:proofErr w:type="gramStart"/>
            <w:r w:rsidRPr="2AF43129">
              <w:rPr>
                <w:rFonts w:eastAsiaTheme="minorEastAsia"/>
              </w:rPr>
              <w:t>partnership;</w:t>
            </w:r>
            <w:proofErr w:type="gramEnd"/>
          </w:p>
          <w:p w14:paraId="73976E7F" w14:textId="0530148D" w:rsidR="1D2C79C9" w:rsidRDefault="1D2C79C9" w:rsidP="2AF43129">
            <w:pPr>
              <w:pStyle w:val="NoSpacing"/>
              <w:numPr>
                <w:ilvl w:val="0"/>
                <w:numId w:val="20"/>
              </w:numPr>
              <w:rPr>
                <w:rFonts w:eastAsiaTheme="minorEastAsia"/>
              </w:rPr>
            </w:pPr>
            <w:r w:rsidRPr="2AF43129">
              <w:rPr>
                <w:rFonts w:eastAsiaTheme="minorEastAsia"/>
              </w:rPr>
              <w:t xml:space="preserve">Assessing a current </w:t>
            </w:r>
            <w:proofErr w:type="gramStart"/>
            <w:r w:rsidRPr="2AF43129">
              <w:rPr>
                <w:rFonts w:eastAsiaTheme="minorEastAsia"/>
              </w:rPr>
              <w:t>partnership;</w:t>
            </w:r>
            <w:proofErr w:type="gramEnd"/>
          </w:p>
          <w:p w14:paraId="03531C09" w14:textId="5A129C80" w:rsidR="1D2C79C9" w:rsidRDefault="1D2C79C9" w:rsidP="2AF43129">
            <w:pPr>
              <w:pStyle w:val="NoSpacing"/>
              <w:numPr>
                <w:ilvl w:val="0"/>
                <w:numId w:val="20"/>
              </w:numPr>
              <w:rPr>
                <w:rFonts w:eastAsiaTheme="minorEastAsia"/>
              </w:rPr>
            </w:pPr>
            <w:r w:rsidRPr="2AF43129">
              <w:rPr>
                <w:rFonts w:eastAsiaTheme="minorEastAsia"/>
              </w:rPr>
              <w:t>Exploring or imagining a new future partnership.</w:t>
            </w:r>
          </w:p>
          <w:p w14:paraId="3BB9C80C" w14:textId="52E204AE" w:rsidR="178527E1" w:rsidRPr="00353BFE" w:rsidRDefault="178527E1" w:rsidP="178527E1">
            <w:pPr>
              <w:spacing w:after="200" w:line="259" w:lineRule="auto"/>
              <w:jc w:val="both"/>
              <w:rPr>
                <w:rFonts w:eastAsiaTheme="minorEastAsia" w:cstheme="minorHAnsi"/>
              </w:rPr>
            </w:pPr>
          </w:p>
          <w:p w14:paraId="782C1A6D" w14:textId="78C6B546" w:rsidR="1B6288A6" w:rsidRPr="00353BFE" w:rsidRDefault="1B6288A6" w:rsidP="178527E1">
            <w:pPr>
              <w:spacing w:after="200" w:line="259" w:lineRule="auto"/>
              <w:jc w:val="both"/>
              <w:rPr>
                <w:rFonts w:eastAsiaTheme="minorEastAsia" w:cstheme="minorHAnsi"/>
              </w:rPr>
            </w:pPr>
            <w:r w:rsidRPr="00353BFE">
              <w:rPr>
                <w:rFonts w:eastAsiaTheme="minorEastAsia" w:cstheme="minorHAnsi"/>
              </w:rPr>
              <w:t>We invite you to download the worksheet, turn off your video cameras, and think about or write down your responses to the questions.</w:t>
            </w:r>
          </w:p>
          <w:p w14:paraId="054C5F84" w14:textId="193D292A" w:rsidR="1B6288A6" w:rsidRPr="00353BFE" w:rsidRDefault="1B6288A6" w:rsidP="4A92CF79">
            <w:pPr>
              <w:spacing w:after="200" w:line="259" w:lineRule="auto"/>
              <w:jc w:val="both"/>
              <w:rPr>
                <w:rFonts w:eastAsiaTheme="minorEastAsia" w:cstheme="minorHAnsi"/>
                <w:i/>
                <w:iCs/>
              </w:rPr>
            </w:pPr>
            <w:r w:rsidRPr="00353BFE">
              <w:rPr>
                <w:rFonts w:eastAsiaTheme="minorEastAsia" w:cstheme="minorHAnsi"/>
                <w:i/>
                <w:iCs/>
              </w:rPr>
              <w:t>(5 minutes</w:t>
            </w:r>
            <w:r w:rsidR="5A156F65" w:rsidRPr="00353BFE">
              <w:rPr>
                <w:rFonts w:eastAsiaTheme="minorEastAsia" w:cstheme="minorHAnsi"/>
                <w:i/>
                <w:iCs/>
              </w:rPr>
              <w:t xml:space="preserve"> for individual reflection</w:t>
            </w:r>
            <w:r w:rsidRPr="00353BFE">
              <w:rPr>
                <w:rFonts w:eastAsiaTheme="minorEastAsia" w:cstheme="minorHAnsi"/>
                <w:i/>
                <w:iCs/>
              </w:rPr>
              <w:t>)</w:t>
            </w:r>
          </w:p>
          <w:p w14:paraId="41CC1E67" w14:textId="3D5919A6" w:rsidR="1B6288A6" w:rsidRPr="00353BFE" w:rsidRDefault="3EBA87C5" w:rsidP="7CE4998B">
            <w:pPr>
              <w:spacing w:after="200" w:line="259" w:lineRule="auto"/>
              <w:jc w:val="both"/>
              <w:rPr>
                <w:rFonts w:eastAsiaTheme="minorEastAsia" w:cstheme="minorHAnsi"/>
              </w:rPr>
            </w:pPr>
            <w:r w:rsidRPr="00353BFE">
              <w:rPr>
                <w:rFonts w:eastAsiaTheme="minorEastAsia" w:cstheme="minorHAnsi"/>
              </w:rPr>
              <w:t>OK, now we’re going to give you a chance to reflect further with a partner, so you have a chance to exchange some ideas and hear about another specific partnership. You’ll have 15 minutes together to share some of the practices you’ve do</w:t>
            </w:r>
            <w:r w:rsidR="4B9E96C9" w:rsidRPr="00353BFE">
              <w:rPr>
                <w:rFonts w:eastAsiaTheme="minorEastAsia" w:cstheme="minorHAnsi"/>
              </w:rPr>
              <w:t>ne</w:t>
            </w:r>
            <w:r w:rsidRPr="00353BFE">
              <w:rPr>
                <w:rFonts w:eastAsiaTheme="minorEastAsia" w:cstheme="minorHAnsi"/>
              </w:rPr>
              <w:t xml:space="preserve"> </w:t>
            </w:r>
            <w:r w:rsidR="0EADFDAD" w:rsidRPr="00353BFE">
              <w:rPr>
                <w:rFonts w:eastAsiaTheme="minorEastAsia" w:cstheme="minorHAnsi"/>
              </w:rPr>
              <w:t xml:space="preserve">within each of these domains. You can ask each other the questions from the </w:t>
            </w:r>
            <w:proofErr w:type="gramStart"/>
            <w:r w:rsidR="0EADFDAD" w:rsidRPr="00353BFE">
              <w:rPr>
                <w:rFonts w:eastAsiaTheme="minorEastAsia" w:cstheme="minorHAnsi"/>
              </w:rPr>
              <w:t>worksheet, or</w:t>
            </w:r>
            <w:proofErr w:type="gramEnd"/>
            <w:r w:rsidR="0EADFDAD" w:rsidRPr="00353BFE">
              <w:rPr>
                <w:rFonts w:eastAsiaTheme="minorEastAsia" w:cstheme="minorHAnsi"/>
              </w:rPr>
              <w:t xml:space="preserve"> have an open discussion about how</w:t>
            </w:r>
            <w:r w:rsidR="4413E9BD" w:rsidRPr="00353BFE">
              <w:rPr>
                <w:rFonts w:eastAsiaTheme="minorEastAsia" w:cstheme="minorHAnsi"/>
              </w:rPr>
              <w:t xml:space="preserve"> you’</w:t>
            </w:r>
            <w:r w:rsidR="0EADFDAD" w:rsidRPr="00353BFE">
              <w:rPr>
                <w:rFonts w:eastAsiaTheme="minorEastAsia" w:cstheme="minorHAnsi"/>
              </w:rPr>
              <w:t>re infusing equity into your approach to sustainability during this time.</w:t>
            </w:r>
          </w:p>
          <w:p w14:paraId="77630FBD" w14:textId="702B33DE" w:rsidR="5772F219" w:rsidRPr="00353BFE" w:rsidRDefault="5772F219" w:rsidP="4FB97FDA">
            <w:pPr>
              <w:spacing w:after="200" w:line="259" w:lineRule="auto"/>
              <w:jc w:val="both"/>
              <w:rPr>
                <w:rFonts w:eastAsiaTheme="minorEastAsia" w:cstheme="minorHAnsi"/>
              </w:rPr>
            </w:pPr>
            <w:r w:rsidRPr="00353BFE">
              <w:rPr>
                <w:rFonts w:eastAsiaTheme="minorEastAsia" w:cstheme="minorHAnsi"/>
              </w:rPr>
              <w:t>We encourage you to take notes, as we hope these conversations will help you build your own sustainability action plan after this session.</w:t>
            </w:r>
          </w:p>
          <w:p w14:paraId="26D8BFA6" w14:textId="2E555243" w:rsidR="1013B92A" w:rsidRPr="00353BFE" w:rsidRDefault="1013B92A" w:rsidP="178527E1">
            <w:pPr>
              <w:spacing w:after="200" w:line="259" w:lineRule="auto"/>
              <w:jc w:val="both"/>
              <w:rPr>
                <w:rFonts w:eastAsiaTheme="minorEastAsia" w:cstheme="minorHAnsi"/>
              </w:rPr>
            </w:pPr>
            <w:r w:rsidRPr="00353BFE">
              <w:rPr>
                <w:rFonts w:eastAsiaTheme="minorEastAsia" w:cstheme="minorHAnsi"/>
              </w:rPr>
              <w:t>If you go to your room and the other person in the room doesn’t engage with you, please choose “Leave Breakout Room” to come back to the main room so we can partner you with someone who is available to talk.</w:t>
            </w:r>
          </w:p>
          <w:p w14:paraId="1E76926A" w14:textId="088356A2" w:rsidR="1159F237" w:rsidRPr="00353BFE" w:rsidRDefault="1159F237" w:rsidP="4A92CF79">
            <w:pPr>
              <w:spacing w:after="200" w:line="259" w:lineRule="auto"/>
              <w:jc w:val="both"/>
              <w:rPr>
                <w:rFonts w:eastAsiaTheme="minorEastAsia" w:cstheme="minorHAnsi"/>
                <w:b/>
                <w:bCs/>
                <w:i/>
                <w:iCs/>
                <w:highlight w:val="magenta"/>
              </w:rPr>
            </w:pPr>
            <w:r w:rsidRPr="00353BFE">
              <w:rPr>
                <w:rFonts w:eastAsiaTheme="minorEastAsia" w:cstheme="minorHAnsi"/>
                <w:b/>
                <w:bCs/>
                <w:i/>
                <w:iCs/>
                <w:highlight w:val="magenta"/>
              </w:rPr>
              <w:t>{Pause Recording}</w:t>
            </w:r>
          </w:p>
          <w:p w14:paraId="1BBACB28" w14:textId="1351707D" w:rsidR="3C1A672B" w:rsidRPr="00353BFE" w:rsidRDefault="553CE17E" w:rsidP="178527E1">
            <w:pPr>
              <w:pStyle w:val="NoSpacing"/>
              <w:spacing w:after="200" w:line="259" w:lineRule="auto"/>
              <w:jc w:val="both"/>
              <w:rPr>
                <w:rFonts w:eastAsiaTheme="minorEastAsia" w:cstheme="minorHAnsi"/>
                <w:i/>
                <w:iCs/>
              </w:rPr>
            </w:pPr>
            <w:r w:rsidRPr="00353BFE">
              <w:rPr>
                <w:rFonts w:eastAsiaTheme="minorEastAsia" w:cstheme="minorHAnsi"/>
                <w:i/>
                <w:iCs/>
              </w:rPr>
              <w:t>{Launch breakout rooms}</w:t>
            </w:r>
          </w:p>
          <w:p w14:paraId="6FA76D20" w14:textId="0D3435FB" w:rsidR="4BF3D98D" w:rsidRPr="00353BFE" w:rsidRDefault="4BF3D98D" w:rsidP="4FB97FDA">
            <w:pPr>
              <w:pStyle w:val="NoSpacing"/>
              <w:spacing w:after="200" w:line="259" w:lineRule="auto"/>
              <w:jc w:val="both"/>
              <w:rPr>
                <w:rFonts w:eastAsiaTheme="minorEastAsia" w:cstheme="minorHAnsi"/>
                <w:i/>
                <w:iCs/>
              </w:rPr>
            </w:pPr>
            <w:r w:rsidRPr="00353BFE">
              <w:rPr>
                <w:rFonts w:eastAsiaTheme="minorEastAsia" w:cstheme="minorHAnsi"/>
                <w:i/>
                <w:iCs/>
              </w:rPr>
              <w:t>(1</w:t>
            </w:r>
            <w:r w:rsidR="06DDF8B7" w:rsidRPr="00353BFE">
              <w:rPr>
                <w:rFonts w:eastAsiaTheme="minorEastAsia" w:cstheme="minorHAnsi"/>
                <w:i/>
                <w:iCs/>
              </w:rPr>
              <w:t>5</w:t>
            </w:r>
            <w:r w:rsidR="1D8468F7" w:rsidRPr="00353BFE">
              <w:rPr>
                <w:rFonts w:eastAsiaTheme="minorEastAsia" w:cstheme="minorHAnsi"/>
                <w:i/>
                <w:iCs/>
              </w:rPr>
              <w:t xml:space="preserve"> </w:t>
            </w:r>
            <w:r w:rsidRPr="00353BFE">
              <w:rPr>
                <w:rFonts w:eastAsiaTheme="minorEastAsia" w:cstheme="minorHAnsi"/>
                <w:i/>
                <w:iCs/>
              </w:rPr>
              <w:t>minutes)</w:t>
            </w:r>
          </w:p>
          <w:p w14:paraId="2D17575F" w14:textId="720B3749" w:rsidR="009300F7" w:rsidRPr="00353BFE" w:rsidRDefault="009300F7" w:rsidP="00C01486">
            <w:pPr>
              <w:pStyle w:val="NoSpacing"/>
              <w:rPr>
                <w:rFonts w:eastAsiaTheme="minorEastAsia" w:cstheme="minorHAnsi"/>
              </w:rPr>
            </w:pPr>
          </w:p>
        </w:tc>
        <w:tc>
          <w:tcPr>
            <w:tcW w:w="3204" w:type="dxa"/>
          </w:tcPr>
          <w:p w14:paraId="01122051" w14:textId="745546F1" w:rsidR="608696E5" w:rsidRPr="00353BFE" w:rsidRDefault="608696E5" w:rsidP="14A49927">
            <w:pPr>
              <w:rPr>
                <w:rFonts w:eastAsia="Cambria"/>
              </w:rPr>
            </w:pPr>
          </w:p>
          <w:p w14:paraId="5DE36E9E" w14:textId="49253099" w:rsidR="178527E1" w:rsidRDefault="178527E1" w:rsidP="14A49927">
            <w:pPr>
              <w:pStyle w:val="NoSpacing"/>
            </w:pPr>
          </w:p>
          <w:p w14:paraId="4703E756" w14:textId="042D7125" w:rsidR="74F5FEC9" w:rsidRDefault="74F5FEC9" w:rsidP="74F5FEC9">
            <w:pPr>
              <w:pStyle w:val="NoSpacing"/>
            </w:pPr>
          </w:p>
          <w:p w14:paraId="412ADCD8" w14:textId="45F16CB0" w:rsidR="35958537" w:rsidRDefault="4C8F3CCA" w:rsidP="74F5FEC9">
            <w:pPr>
              <w:pStyle w:val="NoSpacing"/>
            </w:pPr>
            <w:r w:rsidRPr="2AF43129">
              <w:rPr>
                <w:b/>
                <w:bCs/>
              </w:rPr>
              <w:t xml:space="preserve">Producer: </w:t>
            </w:r>
            <w:r w:rsidRPr="2AF43129">
              <w:t xml:space="preserve">Prep breakout rooms for next round </w:t>
            </w:r>
            <w:proofErr w:type="gramStart"/>
            <w:r w:rsidRPr="2AF43129">
              <w:t xml:space="preserve">– </w:t>
            </w:r>
            <w:r w:rsidR="7DD728F5" w:rsidRPr="2AF43129">
              <w:t xml:space="preserve"> groups</w:t>
            </w:r>
            <w:proofErr w:type="gramEnd"/>
            <w:r w:rsidR="7DD728F5" w:rsidRPr="2AF43129">
              <w:t xml:space="preserve"> of 2 if everyone is engaged and able to participate, groups of 3 if not</w:t>
            </w:r>
          </w:p>
          <w:p w14:paraId="7ED541EC" w14:textId="0FF1145C" w:rsidR="74F5FEC9" w:rsidRDefault="74F5FEC9" w:rsidP="74F5FEC9">
            <w:pPr>
              <w:pStyle w:val="NoSpacing"/>
            </w:pPr>
          </w:p>
          <w:p w14:paraId="70549FE7" w14:textId="7D194BA8" w:rsidR="74F5FEC9" w:rsidRDefault="74F5FEC9" w:rsidP="74F5FEC9">
            <w:pPr>
              <w:pStyle w:val="NoSpacing"/>
            </w:pPr>
          </w:p>
          <w:p w14:paraId="17B22935" w14:textId="0A0D3D57" w:rsidR="74F5FEC9" w:rsidRDefault="74F5FEC9" w:rsidP="74F5FEC9">
            <w:pPr>
              <w:pStyle w:val="NoSpacing"/>
            </w:pPr>
          </w:p>
          <w:p w14:paraId="2BE4BF4F" w14:textId="126CB418" w:rsidR="74F5FEC9" w:rsidRDefault="74F5FEC9" w:rsidP="74F5FEC9">
            <w:pPr>
              <w:pStyle w:val="NoSpacing"/>
            </w:pPr>
          </w:p>
          <w:p w14:paraId="7ED5A2BD" w14:textId="3BB81E65" w:rsidR="14A49927" w:rsidRDefault="14A49927" w:rsidP="14A49927">
            <w:pPr>
              <w:pStyle w:val="NoSpacing"/>
            </w:pPr>
          </w:p>
          <w:p w14:paraId="32C62D15" w14:textId="77777777" w:rsidR="001F1CA2" w:rsidRPr="00353BFE" w:rsidRDefault="001F1CA2" w:rsidP="178527E1">
            <w:pPr>
              <w:pStyle w:val="NoSpacing"/>
              <w:rPr>
                <w:rFonts w:cstheme="minorHAnsi"/>
              </w:rPr>
            </w:pPr>
          </w:p>
          <w:p w14:paraId="10A534E4" w14:textId="4221CF7B" w:rsidR="7206F7E7" w:rsidRPr="00353BFE" w:rsidRDefault="35958537" w:rsidP="19AD84D3">
            <w:pPr>
              <w:pStyle w:val="NoSpacing"/>
            </w:pPr>
            <w:r w:rsidRPr="19AD84D3">
              <w:rPr>
                <w:b/>
                <w:bCs/>
              </w:rPr>
              <w:t>Share in</w:t>
            </w:r>
            <w:r w:rsidR="243D451E" w:rsidRPr="19AD84D3">
              <w:rPr>
                <w:b/>
                <w:bCs/>
              </w:rPr>
              <w:t xml:space="preserve"> </w:t>
            </w:r>
            <w:proofErr w:type="spellStart"/>
            <w:r w:rsidR="243D451E" w:rsidRPr="19AD84D3">
              <w:rPr>
                <w:b/>
                <w:bCs/>
              </w:rPr>
              <w:t>chatbox</w:t>
            </w:r>
            <w:proofErr w:type="spellEnd"/>
            <w:r w:rsidR="243D451E" w:rsidRPr="19AD84D3">
              <w:rPr>
                <w:b/>
                <w:bCs/>
              </w:rPr>
              <w:t>:</w:t>
            </w:r>
            <w:r w:rsidR="243D451E" w:rsidRPr="19AD84D3">
              <w:t xml:space="preserve"> </w:t>
            </w:r>
          </w:p>
          <w:p w14:paraId="19558B57" w14:textId="0D8F7A68" w:rsidR="7206F7E7" w:rsidRPr="00353BFE" w:rsidRDefault="21935FCE" w:rsidP="31E3D78D">
            <w:pPr>
              <w:pStyle w:val="NoSpacing"/>
              <w:rPr>
                <w:highlight w:val="yellow"/>
              </w:rPr>
            </w:pPr>
            <w:r w:rsidRPr="2AF43129">
              <w:t xml:space="preserve">  </w:t>
            </w:r>
            <w:r w:rsidR="572AC00F" w:rsidRPr="2AF43129">
              <w:t xml:space="preserve">Here is the link to the Partnership Sustainability Goal-Setting Worksheet: </w:t>
            </w:r>
            <w:r w:rsidR="5A5D2853" w:rsidRPr="2AF43129">
              <w:rPr>
                <w:highlight w:val="yellow"/>
              </w:rPr>
              <w:t xml:space="preserve">ADD LINK TO </w:t>
            </w:r>
            <w:r w:rsidR="76E67997" w:rsidRPr="2AF43129">
              <w:rPr>
                <w:highlight w:val="yellow"/>
              </w:rPr>
              <w:t xml:space="preserve">PARTNERSHIP SUSTAINABILITY GOAL-SETTING </w:t>
            </w:r>
            <w:r w:rsidR="5A5D2853" w:rsidRPr="2AF43129">
              <w:rPr>
                <w:highlight w:val="yellow"/>
              </w:rPr>
              <w:t>WORKSHEET</w:t>
            </w:r>
          </w:p>
          <w:p w14:paraId="35A9FAA9" w14:textId="77777777" w:rsidR="005C3F3A" w:rsidRPr="00353BFE" w:rsidRDefault="005C3F3A" w:rsidP="4D7EB996">
            <w:pPr>
              <w:pStyle w:val="NoSpacing"/>
              <w:rPr>
                <w:rFonts w:cstheme="minorHAnsi"/>
              </w:rPr>
            </w:pPr>
          </w:p>
          <w:p w14:paraId="0C9C74FF" w14:textId="2862FABD" w:rsidR="608696E5" w:rsidRPr="00353BFE" w:rsidRDefault="608696E5" w:rsidP="608696E5">
            <w:pPr>
              <w:pStyle w:val="NoSpacing"/>
              <w:rPr>
                <w:rFonts w:cstheme="minorHAnsi"/>
              </w:rPr>
            </w:pPr>
          </w:p>
          <w:p w14:paraId="591DBBE5" w14:textId="76EBF978" w:rsidR="608696E5" w:rsidRPr="00353BFE" w:rsidRDefault="608696E5" w:rsidP="608696E5">
            <w:pPr>
              <w:pStyle w:val="NoSpacing"/>
              <w:rPr>
                <w:rFonts w:cstheme="minorHAnsi"/>
              </w:rPr>
            </w:pPr>
          </w:p>
          <w:p w14:paraId="3CAFD7DB" w14:textId="64FA75B2" w:rsidR="608696E5" w:rsidRPr="00353BFE" w:rsidRDefault="608696E5" w:rsidP="608696E5">
            <w:pPr>
              <w:pStyle w:val="NoSpacing"/>
              <w:rPr>
                <w:rFonts w:cstheme="minorHAnsi"/>
              </w:rPr>
            </w:pPr>
          </w:p>
          <w:p w14:paraId="51D10087" w14:textId="4977CFE2" w:rsidR="608696E5" w:rsidRPr="00353BFE" w:rsidRDefault="608696E5" w:rsidP="608696E5">
            <w:pPr>
              <w:pStyle w:val="NoSpacing"/>
              <w:rPr>
                <w:rFonts w:cstheme="minorHAnsi"/>
              </w:rPr>
            </w:pPr>
          </w:p>
          <w:p w14:paraId="205157D2" w14:textId="6A32597C" w:rsidR="608696E5" w:rsidRPr="00353BFE" w:rsidRDefault="608696E5" w:rsidP="608696E5">
            <w:pPr>
              <w:pStyle w:val="NoSpacing"/>
              <w:rPr>
                <w:rFonts w:cstheme="minorHAnsi"/>
              </w:rPr>
            </w:pPr>
          </w:p>
          <w:p w14:paraId="521D45CC" w14:textId="3EB6F1B6" w:rsidR="608696E5" w:rsidRPr="00353BFE" w:rsidRDefault="608696E5" w:rsidP="608696E5">
            <w:pPr>
              <w:pStyle w:val="NoSpacing"/>
              <w:rPr>
                <w:rFonts w:cstheme="minorHAnsi"/>
              </w:rPr>
            </w:pPr>
          </w:p>
          <w:p w14:paraId="632870A1" w14:textId="6C5759DF" w:rsidR="608696E5" w:rsidRPr="00353BFE" w:rsidRDefault="608696E5" w:rsidP="608696E5">
            <w:pPr>
              <w:pStyle w:val="NoSpacing"/>
              <w:rPr>
                <w:rFonts w:cstheme="minorHAnsi"/>
              </w:rPr>
            </w:pPr>
          </w:p>
          <w:p w14:paraId="4030B231" w14:textId="25330890" w:rsidR="608696E5" w:rsidRPr="00353BFE" w:rsidRDefault="608696E5" w:rsidP="608696E5">
            <w:pPr>
              <w:pStyle w:val="NoSpacing"/>
              <w:rPr>
                <w:rFonts w:cstheme="minorHAnsi"/>
              </w:rPr>
            </w:pPr>
          </w:p>
          <w:p w14:paraId="49944632" w14:textId="7B9D68E2" w:rsidR="340D6810" w:rsidRPr="00353BFE" w:rsidRDefault="340D6810" w:rsidP="340D6810">
            <w:pPr>
              <w:pStyle w:val="NoSpacing"/>
              <w:rPr>
                <w:rFonts w:cstheme="minorHAnsi"/>
                <w:highlight w:val="yellow"/>
              </w:rPr>
            </w:pPr>
          </w:p>
          <w:p w14:paraId="1FAEA46E" w14:textId="182510C4" w:rsidR="340D6810" w:rsidRPr="00353BFE" w:rsidRDefault="340D6810" w:rsidP="340D6810">
            <w:pPr>
              <w:pStyle w:val="NoSpacing"/>
              <w:rPr>
                <w:rFonts w:cstheme="minorHAnsi"/>
                <w:highlight w:val="yellow"/>
              </w:rPr>
            </w:pPr>
          </w:p>
          <w:p w14:paraId="772272F0" w14:textId="26492EF9" w:rsidR="340D6810" w:rsidRPr="00353BFE" w:rsidRDefault="340D6810" w:rsidP="340D6810">
            <w:pPr>
              <w:pStyle w:val="NoSpacing"/>
              <w:rPr>
                <w:rFonts w:cstheme="minorHAnsi"/>
                <w:highlight w:val="yellow"/>
              </w:rPr>
            </w:pPr>
          </w:p>
          <w:p w14:paraId="268E9DAD" w14:textId="4B05DBD2" w:rsidR="340D6810" w:rsidRPr="00353BFE" w:rsidRDefault="340D6810" w:rsidP="340D6810">
            <w:pPr>
              <w:pStyle w:val="NoSpacing"/>
              <w:rPr>
                <w:rFonts w:cstheme="minorHAnsi"/>
                <w:highlight w:val="yellow"/>
              </w:rPr>
            </w:pPr>
          </w:p>
          <w:p w14:paraId="27783D87" w14:textId="6A9D934B" w:rsidR="340D6810" w:rsidRPr="00353BFE" w:rsidRDefault="340D6810" w:rsidP="340D6810">
            <w:pPr>
              <w:pStyle w:val="NoSpacing"/>
              <w:rPr>
                <w:rFonts w:cstheme="minorHAnsi"/>
                <w:highlight w:val="yellow"/>
              </w:rPr>
            </w:pPr>
          </w:p>
          <w:p w14:paraId="10C2E232" w14:textId="616EC730" w:rsidR="340D6810" w:rsidRPr="00353BFE" w:rsidRDefault="340D6810" w:rsidP="340D6810">
            <w:pPr>
              <w:pStyle w:val="NoSpacing"/>
              <w:rPr>
                <w:rFonts w:cstheme="minorHAnsi"/>
                <w:highlight w:val="yellow"/>
              </w:rPr>
            </w:pPr>
          </w:p>
          <w:p w14:paraId="548C7C3C" w14:textId="4CE99EAA" w:rsidR="340D6810" w:rsidRPr="00353BFE" w:rsidRDefault="340D6810" w:rsidP="340D6810">
            <w:pPr>
              <w:pStyle w:val="NoSpacing"/>
              <w:rPr>
                <w:rFonts w:cstheme="minorHAnsi"/>
                <w:highlight w:val="yellow"/>
              </w:rPr>
            </w:pPr>
          </w:p>
          <w:p w14:paraId="69006F45" w14:textId="23B17724" w:rsidR="340D6810" w:rsidRPr="00353BFE" w:rsidRDefault="340D6810" w:rsidP="178527E1">
            <w:pPr>
              <w:pStyle w:val="NoSpacing"/>
              <w:rPr>
                <w:rFonts w:cstheme="minorHAnsi"/>
                <w:highlight w:val="yellow"/>
              </w:rPr>
            </w:pPr>
          </w:p>
          <w:p w14:paraId="2E234FCD" w14:textId="41D55D46" w:rsidR="340D6810" w:rsidRPr="00353BFE" w:rsidRDefault="340D6810" w:rsidP="340D6810">
            <w:pPr>
              <w:pStyle w:val="NoSpacing"/>
              <w:rPr>
                <w:rFonts w:cstheme="minorHAnsi"/>
              </w:rPr>
            </w:pPr>
          </w:p>
          <w:p w14:paraId="38CF7FA3" w14:textId="4329B6B8" w:rsidR="005C3F3A" w:rsidRPr="00353BFE" w:rsidRDefault="005C3F3A" w:rsidP="137B89DE">
            <w:pPr>
              <w:pStyle w:val="NoSpacing"/>
            </w:pPr>
          </w:p>
          <w:p w14:paraId="0BE24F42" w14:textId="54829F74" w:rsidR="137B89DE" w:rsidRDefault="137B89DE" w:rsidP="137B89DE">
            <w:pPr>
              <w:pStyle w:val="NoSpacing"/>
            </w:pPr>
          </w:p>
          <w:p w14:paraId="3659200E" w14:textId="75012FA2" w:rsidR="4FB97FDA" w:rsidRPr="00353BFE" w:rsidRDefault="4FB97FDA" w:rsidP="4FB97FDA">
            <w:pPr>
              <w:pStyle w:val="NoSpacing"/>
              <w:rPr>
                <w:rFonts w:cstheme="minorHAnsi"/>
                <w:highlight w:val="yellow"/>
              </w:rPr>
            </w:pPr>
          </w:p>
          <w:p w14:paraId="17F971F6" w14:textId="59532557" w:rsidR="4FB97FDA" w:rsidRPr="00353BFE" w:rsidRDefault="4FB97FDA" w:rsidP="4FB97FDA">
            <w:pPr>
              <w:pStyle w:val="NoSpacing"/>
              <w:rPr>
                <w:rFonts w:cstheme="minorHAnsi"/>
                <w:highlight w:val="yellow"/>
              </w:rPr>
            </w:pPr>
          </w:p>
          <w:p w14:paraId="3DC60FE7" w14:textId="326C87A8" w:rsidR="4FB97FDA" w:rsidRPr="00353BFE" w:rsidRDefault="4FB97FDA" w:rsidP="4FB97FDA">
            <w:pPr>
              <w:pStyle w:val="NoSpacing"/>
              <w:rPr>
                <w:rFonts w:cstheme="minorHAnsi"/>
                <w:highlight w:val="yellow"/>
              </w:rPr>
            </w:pPr>
          </w:p>
          <w:p w14:paraId="391BCCB1" w14:textId="2B3907EE" w:rsidR="4FB97FDA" w:rsidRPr="00353BFE" w:rsidRDefault="4FB97FDA" w:rsidP="4FB97FDA">
            <w:pPr>
              <w:pStyle w:val="NoSpacing"/>
              <w:rPr>
                <w:rFonts w:cstheme="minorHAnsi"/>
                <w:highlight w:val="yellow"/>
              </w:rPr>
            </w:pPr>
          </w:p>
          <w:p w14:paraId="260FE960" w14:textId="352317F9" w:rsidR="4FB97FDA" w:rsidRPr="00353BFE" w:rsidRDefault="4FB97FDA" w:rsidP="4FB97FDA">
            <w:pPr>
              <w:pStyle w:val="NoSpacing"/>
              <w:rPr>
                <w:rFonts w:cstheme="minorHAnsi"/>
                <w:highlight w:val="yellow"/>
              </w:rPr>
            </w:pPr>
          </w:p>
          <w:p w14:paraId="25FC097C" w14:textId="608DA425" w:rsidR="4FB97FDA" w:rsidRPr="00353BFE" w:rsidRDefault="4FB97FDA" w:rsidP="4FB97FDA">
            <w:pPr>
              <w:pStyle w:val="NoSpacing"/>
              <w:rPr>
                <w:rFonts w:cstheme="minorHAnsi"/>
                <w:highlight w:val="yellow"/>
              </w:rPr>
            </w:pPr>
          </w:p>
          <w:p w14:paraId="555EEDE7" w14:textId="514244E1" w:rsidR="4FB97FDA" w:rsidRPr="00353BFE" w:rsidRDefault="4FB97FDA" w:rsidP="4FB97FDA">
            <w:pPr>
              <w:pStyle w:val="NoSpacing"/>
              <w:rPr>
                <w:rFonts w:cstheme="minorHAnsi"/>
                <w:highlight w:val="yellow"/>
              </w:rPr>
            </w:pPr>
          </w:p>
          <w:p w14:paraId="685D7677" w14:textId="60ED0433" w:rsidR="4A92CF79" w:rsidRPr="00353BFE" w:rsidRDefault="4A92CF79" w:rsidP="4A92CF79">
            <w:pPr>
              <w:pStyle w:val="NoSpacing"/>
              <w:rPr>
                <w:rFonts w:cstheme="minorHAnsi"/>
                <w:highlight w:val="yellow"/>
              </w:rPr>
            </w:pPr>
          </w:p>
          <w:p w14:paraId="425BD67B" w14:textId="11A24AB6" w:rsidR="4A92CF79" w:rsidRPr="00353BFE" w:rsidRDefault="4A92CF79" w:rsidP="4A92CF79">
            <w:pPr>
              <w:pStyle w:val="NoSpacing"/>
              <w:rPr>
                <w:rFonts w:cstheme="minorHAnsi"/>
                <w:highlight w:val="yellow"/>
              </w:rPr>
            </w:pPr>
          </w:p>
          <w:p w14:paraId="0237FCF8" w14:textId="0929D310" w:rsidR="4A92CF79" w:rsidRPr="00353BFE" w:rsidRDefault="4A92CF79" w:rsidP="4A92CF79">
            <w:pPr>
              <w:pStyle w:val="NoSpacing"/>
              <w:rPr>
                <w:rFonts w:cstheme="minorHAnsi"/>
                <w:highlight w:val="yellow"/>
              </w:rPr>
            </w:pPr>
          </w:p>
          <w:p w14:paraId="06D73363" w14:textId="7F5F2D2F" w:rsidR="4A92CF79" w:rsidRPr="00353BFE" w:rsidRDefault="4A92CF79" w:rsidP="4A92CF79">
            <w:pPr>
              <w:pStyle w:val="NoSpacing"/>
              <w:rPr>
                <w:rFonts w:cstheme="minorHAnsi"/>
                <w:highlight w:val="yellow"/>
              </w:rPr>
            </w:pPr>
          </w:p>
          <w:p w14:paraId="28B40F37" w14:textId="393DEC61" w:rsidR="4A92CF79" w:rsidRPr="00353BFE" w:rsidRDefault="4A92CF79" w:rsidP="4A92CF79">
            <w:pPr>
              <w:pStyle w:val="NoSpacing"/>
              <w:rPr>
                <w:rFonts w:cstheme="minorHAnsi"/>
                <w:highlight w:val="yellow"/>
              </w:rPr>
            </w:pPr>
          </w:p>
          <w:p w14:paraId="59FAFC84" w14:textId="76CF4563" w:rsidR="4A92CF79" w:rsidRPr="00353BFE" w:rsidRDefault="4A92CF79" w:rsidP="4A92CF79">
            <w:pPr>
              <w:pStyle w:val="NoSpacing"/>
              <w:rPr>
                <w:rFonts w:cstheme="minorHAnsi"/>
                <w:highlight w:val="yellow"/>
              </w:rPr>
            </w:pPr>
          </w:p>
          <w:p w14:paraId="027C5DFF" w14:textId="725154DA" w:rsidR="4A92CF79" w:rsidRPr="00353BFE" w:rsidRDefault="4A92CF79" w:rsidP="4A92CF79">
            <w:pPr>
              <w:pStyle w:val="NoSpacing"/>
              <w:rPr>
                <w:rFonts w:cstheme="minorHAnsi"/>
                <w:highlight w:val="yellow"/>
              </w:rPr>
            </w:pPr>
          </w:p>
          <w:p w14:paraId="27A6E0BE" w14:textId="414D4E68" w:rsidR="4A92CF79" w:rsidRPr="00353BFE" w:rsidRDefault="4A92CF79" w:rsidP="4A92CF79">
            <w:pPr>
              <w:pStyle w:val="NoSpacing"/>
              <w:rPr>
                <w:rFonts w:cstheme="minorHAnsi"/>
                <w:highlight w:val="yellow"/>
              </w:rPr>
            </w:pPr>
          </w:p>
          <w:p w14:paraId="161B76FA" w14:textId="3576F250" w:rsidR="4A92CF79" w:rsidRPr="00353BFE" w:rsidRDefault="4A92CF79" w:rsidP="4A92CF79">
            <w:pPr>
              <w:pStyle w:val="NoSpacing"/>
              <w:rPr>
                <w:rFonts w:cstheme="minorHAnsi"/>
                <w:highlight w:val="yellow"/>
              </w:rPr>
            </w:pPr>
          </w:p>
          <w:p w14:paraId="5871F109" w14:textId="15207CD6" w:rsidR="4A92CF79" w:rsidRPr="00353BFE" w:rsidRDefault="4A92CF79" w:rsidP="4A92CF79">
            <w:pPr>
              <w:pStyle w:val="NoSpacing"/>
              <w:rPr>
                <w:rFonts w:cstheme="minorHAnsi"/>
                <w:highlight w:val="yellow"/>
              </w:rPr>
            </w:pPr>
          </w:p>
          <w:p w14:paraId="0CFF386D" w14:textId="1F018416" w:rsidR="137B89DE" w:rsidRDefault="137B89DE" w:rsidP="137B89DE">
            <w:pPr>
              <w:pStyle w:val="NoSpacing"/>
            </w:pPr>
          </w:p>
          <w:p w14:paraId="6E0B04A7" w14:textId="4B1835D2" w:rsidR="137B89DE" w:rsidRDefault="137B89DE" w:rsidP="137B89DE">
            <w:pPr>
              <w:pStyle w:val="NoSpacing"/>
            </w:pPr>
          </w:p>
          <w:p w14:paraId="1B2D8F4C" w14:textId="2FED7EEB" w:rsidR="137B89DE" w:rsidRDefault="137B89DE" w:rsidP="137B89DE">
            <w:pPr>
              <w:pStyle w:val="NoSpacing"/>
            </w:pPr>
          </w:p>
          <w:p w14:paraId="29506515" w14:textId="40ABCB9B" w:rsidR="137B89DE" w:rsidRDefault="137B89DE" w:rsidP="137B89DE">
            <w:pPr>
              <w:pStyle w:val="NoSpacing"/>
            </w:pPr>
          </w:p>
          <w:p w14:paraId="72CAFF0E" w14:textId="1E607265" w:rsidR="137B89DE" w:rsidRDefault="137B89DE" w:rsidP="137B89DE">
            <w:pPr>
              <w:pStyle w:val="NoSpacing"/>
            </w:pPr>
          </w:p>
          <w:p w14:paraId="317341AD" w14:textId="17FF8C73" w:rsidR="137B89DE" w:rsidRDefault="137B89DE" w:rsidP="137B89DE">
            <w:pPr>
              <w:pStyle w:val="NoSpacing"/>
            </w:pPr>
          </w:p>
          <w:p w14:paraId="1A2948AA" w14:textId="5FABE42F" w:rsidR="137B89DE" w:rsidRDefault="137B89DE" w:rsidP="137B89DE">
            <w:pPr>
              <w:pStyle w:val="NoSpacing"/>
            </w:pPr>
          </w:p>
          <w:p w14:paraId="7D05690F" w14:textId="3B7F3AFF" w:rsidR="001F1CA2" w:rsidRDefault="0712FA3E" w:rsidP="14A49927">
            <w:pPr>
              <w:pStyle w:val="NoSpacing"/>
            </w:pPr>
            <w:r w:rsidRPr="14A49927">
              <w:t>Pause recording</w:t>
            </w:r>
            <w:r w:rsidR="7B968030" w:rsidRPr="14A49927">
              <w:t xml:space="preserve">; be prepared to assist with reconfiguration of breakout rooms if </w:t>
            </w:r>
            <w:proofErr w:type="gramStart"/>
            <w:r w:rsidR="7B968030" w:rsidRPr="14A49927">
              <w:t>needed</w:t>
            </w:r>
            <w:proofErr w:type="gramEnd"/>
          </w:p>
          <w:p w14:paraId="665619D3" w14:textId="4987E267" w:rsidR="001F1CA2" w:rsidRPr="00353BFE" w:rsidRDefault="001F1CA2" w:rsidP="178527E1">
            <w:pPr>
              <w:pStyle w:val="NoSpacing"/>
              <w:rPr>
                <w:rFonts w:cstheme="minorHAnsi"/>
              </w:rPr>
            </w:pPr>
          </w:p>
        </w:tc>
      </w:tr>
      <w:tr w:rsidR="6252B8EB" w:rsidRPr="00353BFE" w14:paraId="1C0B0C2A" w14:textId="77777777" w:rsidTr="3B8041DC">
        <w:tc>
          <w:tcPr>
            <w:tcW w:w="1235" w:type="dxa"/>
          </w:tcPr>
          <w:p w14:paraId="4FF1F166" w14:textId="04E8830C" w:rsidR="6252B8EB" w:rsidRPr="00353BFE" w:rsidRDefault="76C8D508" w:rsidP="14A49927">
            <w:pPr>
              <w:pStyle w:val="NoSpacing"/>
            </w:pPr>
            <w:r w:rsidRPr="31E3D78D">
              <w:lastRenderedPageBreak/>
              <w:t xml:space="preserve">8 </w:t>
            </w:r>
            <w:r w:rsidR="72873C42" w:rsidRPr="31E3D78D">
              <w:t>min</w:t>
            </w:r>
          </w:p>
          <w:p w14:paraId="2D273D5F" w14:textId="43799DDF" w:rsidR="6252B8EB" w:rsidRPr="00353BFE" w:rsidRDefault="6252B8EB" w:rsidP="14A49927">
            <w:pPr>
              <w:pStyle w:val="NoSpacing"/>
            </w:pPr>
          </w:p>
        </w:tc>
        <w:tc>
          <w:tcPr>
            <w:tcW w:w="6078" w:type="dxa"/>
          </w:tcPr>
          <w:p w14:paraId="74DBD0BD" w14:textId="0A21C6EE" w:rsidR="6252B8EB" w:rsidRPr="00353BFE" w:rsidRDefault="65468B1F" w:rsidP="608696E5">
            <w:pPr>
              <w:rPr>
                <w:rFonts w:cstheme="minorHAnsi"/>
                <w:b/>
                <w:bCs/>
              </w:rPr>
            </w:pPr>
            <w:proofErr w:type="gramStart"/>
            <w:r w:rsidRPr="00353BFE">
              <w:rPr>
                <w:rFonts w:cstheme="minorHAnsi"/>
                <w:b/>
                <w:bCs/>
              </w:rPr>
              <w:t>Goal-Setting</w:t>
            </w:r>
            <w:proofErr w:type="gramEnd"/>
            <w:r w:rsidR="535CC4AB" w:rsidRPr="00353BFE">
              <w:rPr>
                <w:rFonts w:cstheme="minorHAnsi"/>
                <w:b/>
                <w:bCs/>
              </w:rPr>
              <w:t xml:space="preserve"> &amp; Reflection</w:t>
            </w:r>
          </w:p>
          <w:p w14:paraId="6314598F" w14:textId="391AC0B3" w:rsidR="6C596DB3" w:rsidRPr="00353BFE" w:rsidRDefault="1B5B7FEA" w:rsidP="178527E1">
            <w:pPr>
              <w:rPr>
                <w:rFonts w:cstheme="minorHAnsi"/>
              </w:rPr>
            </w:pPr>
            <w:r w:rsidRPr="00353BFE">
              <w:rPr>
                <w:rFonts w:cstheme="minorHAnsi"/>
              </w:rPr>
              <w:t>Welcome back!</w:t>
            </w:r>
          </w:p>
          <w:p w14:paraId="1966855A" w14:textId="69B9FB85" w:rsidR="6C596DB3" w:rsidRPr="00353BFE" w:rsidRDefault="6C596DB3" w:rsidP="178527E1">
            <w:pPr>
              <w:rPr>
                <w:rFonts w:cstheme="minorHAnsi"/>
              </w:rPr>
            </w:pPr>
          </w:p>
          <w:p w14:paraId="7BFDF6B2" w14:textId="684C015A" w:rsidR="6C596DB3" w:rsidRPr="00353BFE" w:rsidRDefault="1B5B7FEA" w:rsidP="4A92CF79">
            <w:pPr>
              <w:rPr>
                <w:rFonts w:cstheme="minorHAnsi"/>
                <w:b/>
                <w:bCs/>
                <w:i/>
                <w:iCs/>
                <w:highlight w:val="magenta"/>
              </w:rPr>
            </w:pPr>
            <w:r w:rsidRPr="00353BFE">
              <w:rPr>
                <w:rFonts w:cstheme="minorHAnsi"/>
                <w:b/>
                <w:bCs/>
                <w:i/>
                <w:iCs/>
                <w:highlight w:val="magenta"/>
              </w:rPr>
              <w:t>{Resume Recording}</w:t>
            </w:r>
          </w:p>
          <w:p w14:paraId="1E219B23" w14:textId="4C2F5DFB" w:rsidR="6C596DB3" w:rsidRPr="00353BFE" w:rsidRDefault="6C596DB3" w:rsidP="178527E1">
            <w:pPr>
              <w:rPr>
                <w:rFonts w:cstheme="minorHAnsi"/>
              </w:rPr>
            </w:pPr>
          </w:p>
          <w:p w14:paraId="6A08DBF5" w14:textId="3C9AE126" w:rsidR="6C596DB3" w:rsidRPr="00353BFE" w:rsidRDefault="6C596DB3" w:rsidP="608696E5">
            <w:pPr>
              <w:rPr>
                <w:rFonts w:cstheme="minorHAnsi"/>
              </w:rPr>
            </w:pPr>
            <w:r w:rsidRPr="00353BFE">
              <w:rPr>
                <w:rFonts w:cstheme="minorHAnsi"/>
              </w:rPr>
              <w:t xml:space="preserve">We’re going to take </w:t>
            </w:r>
            <w:r w:rsidR="347E58AF" w:rsidRPr="00353BFE">
              <w:rPr>
                <w:rFonts w:cstheme="minorHAnsi"/>
              </w:rPr>
              <w:t>a moment to reflect on what you’re learning about your partnership.</w:t>
            </w:r>
          </w:p>
          <w:p w14:paraId="1271B9B2" w14:textId="2FED9943" w:rsidR="00C7001B" w:rsidRPr="00353BFE" w:rsidRDefault="00C7001B" w:rsidP="608696E5">
            <w:pPr>
              <w:rPr>
                <w:rFonts w:cstheme="minorHAnsi"/>
              </w:rPr>
            </w:pPr>
          </w:p>
          <w:p w14:paraId="491D70A3" w14:textId="1BDDAAC0" w:rsidR="00C7001B" w:rsidRPr="00353BFE" w:rsidRDefault="50039750" w:rsidP="31E3D78D">
            <w:pPr>
              <w:rPr>
                <w:b/>
                <w:bCs/>
                <w:i/>
                <w:iCs/>
                <w:highlight w:val="green"/>
              </w:rPr>
            </w:pPr>
            <w:r w:rsidRPr="31E3D78D">
              <w:rPr>
                <w:b/>
                <w:bCs/>
                <w:i/>
                <w:iCs/>
                <w:highlight w:val="green"/>
              </w:rPr>
              <w:t>Slide 1</w:t>
            </w:r>
            <w:r w:rsidR="020C99B2" w:rsidRPr="31E3D78D">
              <w:rPr>
                <w:b/>
                <w:bCs/>
                <w:i/>
                <w:iCs/>
                <w:highlight w:val="green"/>
              </w:rPr>
              <w:t>4</w:t>
            </w:r>
            <w:r w:rsidRPr="31E3D78D">
              <w:rPr>
                <w:b/>
                <w:bCs/>
                <w:i/>
                <w:iCs/>
                <w:highlight w:val="green"/>
              </w:rPr>
              <w:t xml:space="preserve"> – </w:t>
            </w:r>
            <w:r w:rsidR="3D497ECB" w:rsidRPr="31E3D78D">
              <w:rPr>
                <w:b/>
                <w:bCs/>
                <w:i/>
                <w:iCs/>
                <w:highlight w:val="green"/>
              </w:rPr>
              <w:t xml:space="preserve">Reflection &amp; </w:t>
            </w:r>
            <w:proofErr w:type="gramStart"/>
            <w:r w:rsidR="3D497ECB" w:rsidRPr="31E3D78D">
              <w:rPr>
                <w:b/>
                <w:bCs/>
                <w:i/>
                <w:iCs/>
                <w:highlight w:val="green"/>
              </w:rPr>
              <w:t>Goal-Setting</w:t>
            </w:r>
            <w:proofErr w:type="gramEnd"/>
          </w:p>
          <w:p w14:paraId="7ED48F7C" w14:textId="185ECAB5" w:rsidR="608696E5" w:rsidRPr="00353BFE" w:rsidRDefault="608696E5" w:rsidP="608696E5">
            <w:pPr>
              <w:pStyle w:val="NoSpacing"/>
              <w:rPr>
                <w:rFonts w:cstheme="minorHAnsi"/>
                <w:b/>
                <w:bCs/>
              </w:rPr>
            </w:pPr>
          </w:p>
          <w:p w14:paraId="7CFC9744" w14:textId="2BC04C12" w:rsidR="77030687" w:rsidRPr="00353BFE" w:rsidRDefault="77030687" w:rsidP="340D6810">
            <w:pPr>
              <w:pStyle w:val="NoSpacing"/>
              <w:numPr>
                <w:ilvl w:val="0"/>
                <w:numId w:val="24"/>
              </w:numPr>
              <w:rPr>
                <w:rFonts w:eastAsiaTheme="minorEastAsia" w:cstheme="minorHAnsi"/>
              </w:rPr>
            </w:pPr>
            <w:r w:rsidRPr="00353BFE">
              <w:rPr>
                <w:rFonts w:eastAsiaTheme="minorEastAsia" w:cstheme="minorHAnsi"/>
                <w:b/>
                <w:bCs/>
              </w:rPr>
              <w:t>Let’s take a poll</w:t>
            </w:r>
            <w:r w:rsidR="514EEEA7" w:rsidRPr="00353BFE">
              <w:rPr>
                <w:rFonts w:eastAsiaTheme="minorEastAsia" w:cstheme="minorHAnsi"/>
                <w:b/>
                <w:bCs/>
              </w:rPr>
              <w:t xml:space="preserve"> </w:t>
            </w:r>
            <w:r w:rsidR="514EEEA7" w:rsidRPr="00353BFE">
              <w:rPr>
                <w:rFonts w:eastAsiaTheme="minorEastAsia" w:cstheme="minorHAnsi"/>
              </w:rPr>
              <w:t xml:space="preserve">– in a moment you should see a poll pop up on your </w:t>
            </w:r>
            <w:proofErr w:type="gramStart"/>
            <w:r w:rsidR="514EEEA7" w:rsidRPr="00353BFE">
              <w:rPr>
                <w:rFonts w:eastAsiaTheme="minorEastAsia" w:cstheme="minorHAnsi"/>
              </w:rPr>
              <w:t>screen</w:t>
            </w:r>
            <w:proofErr w:type="gramEnd"/>
          </w:p>
          <w:p w14:paraId="1B6A47C0" w14:textId="1CD14E83" w:rsidR="77030687" w:rsidRPr="00353BFE" w:rsidRDefault="1ADA31D9" w:rsidP="340D6810">
            <w:pPr>
              <w:pStyle w:val="NoSpacing"/>
              <w:numPr>
                <w:ilvl w:val="0"/>
                <w:numId w:val="24"/>
              </w:numPr>
              <w:rPr>
                <w:rFonts w:cstheme="minorHAnsi"/>
              </w:rPr>
            </w:pPr>
            <w:r w:rsidRPr="00353BFE">
              <w:rPr>
                <w:rFonts w:eastAsiaTheme="minorEastAsia" w:cstheme="minorHAnsi"/>
              </w:rPr>
              <w:t>For your organization and/or partnership, where do you see the greatest opportunity for growth?</w:t>
            </w:r>
          </w:p>
          <w:p w14:paraId="56D84A5E" w14:textId="0134B6F3" w:rsidR="608696E5" w:rsidRPr="00353BFE" w:rsidRDefault="608696E5" w:rsidP="608696E5">
            <w:pPr>
              <w:pStyle w:val="NoSpacing"/>
              <w:ind w:left="360"/>
              <w:rPr>
                <w:rFonts w:eastAsiaTheme="minorEastAsia" w:cstheme="minorHAnsi"/>
                <w:highlight w:val="yellow"/>
              </w:rPr>
            </w:pPr>
          </w:p>
          <w:p w14:paraId="474CD08C" w14:textId="55722887" w:rsidR="15F5A1FE" w:rsidRPr="00353BFE" w:rsidRDefault="1BFA3B8D" w:rsidP="7BC91326">
            <w:pPr>
              <w:pStyle w:val="NoSpacing"/>
              <w:numPr>
                <w:ilvl w:val="0"/>
                <w:numId w:val="24"/>
              </w:numPr>
            </w:pPr>
            <w:r w:rsidRPr="7BC91326">
              <w:rPr>
                <w:rFonts w:eastAsiaTheme="minorEastAsia"/>
              </w:rPr>
              <w:t>Use the “raise your hand” feature</w:t>
            </w:r>
            <w:r w:rsidR="15F5A1FE" w:rsidRPr="7BC91326">
              <w:rPr>
                <w:rFonts w:eastAsiaTheme="minorEastAsia"/>
              </w:rPr>
              <w:t xml:space="preserve"> </w:t>
            </w:r>
            <w:r w:rsidR="5A595BF8" w:rsidRPr="7BC91326">
              <w:rPr>
                <w:rFonts w:eastAsiaTheme="minorEastAsia"/>
              </w:rPr>
              <w:t xml:space="preserve">to be called on </w:t>
            </w:r>
            <w:r w:rsidR="15F5A1FE" w:rsidRPr="7BC91326">
              <w:rPr>
                <w:rFonts w:eastAsiaTheme="minorEastAsia"/>
              </w:rPr>
              <w:t>or s</w:t>
            </w:r>
            <w:r w:rsidR="1ADA31D9" w:rsidRPr="7BC91326">
              <w:rPr>
                <w:rFonts w:eastAsiaTheme="minorEastAsia"/>
              </w:rPr>
              <w:t xml:space="preserve">hare in the chat box – </w:t>
            </w:r>
            <w:r w:rsidR="56608108" w:rsidRPr="7BC91326">
              <w:rPr>
                <w:rFonts w:eastAsiaTheme="minorEastAsia"/>
              </w:rPr>
              <w:t>W</w:t>
            </w:r>
            <w:r w:rsidR="1ADA31D9" w:rsidRPr="7BC91326">
              <w:rPr>
                <w:rFonts w:eastAsiaTheme="minorEastAsia"/>
              </w:rPr>
              <w:t>hat is one goal you w</w:t>
            </w:r>
            <w:r w:rsidR="2FC5E710" w:rsidRPr="7BC91326">
              <w:rPr>
                <w:rFonts w:eastAsiaTheme="minorEastAsia"/>
              </w:rPr>
              <w:t>ill</w:t>
            </w:r>
            <w:r w:rsidR="1ADA31D9" w:rsidRPr="7BC91326">
              <w:rPr>
                <w:rFonts w:eastAsiaTheme="minorEastAsia"/>
              </w:rPr>
              <w:t xml:space="preserve"> set for yourself in a growth area</w:t>
            </w:r>
            <w:r w:rsidR="1E6309B8" w:rsidRPr="7BC91326">
              <w:rPr>
                <w:rFonts w:eastAsiaTheme="minorEastAsia"/>
              </w:rPr>
              <w:t>, and one action you’re going to take?</w:t>
            </w:r>
          </w:p>
          <w:p w14:paraId="0B6B7D02" w14:textId="4AD6F881" w:rsidR="6252B8EB" w:rsidRPr="00353BFE" w:rsidRDefault="6252B8EB" w:rsidP="3C1A672B">
            <w:pPr>
              <w:pStyle w:val="NoSpacing"/>
              <w:rPr>
                <w:rFonts w:eastAsiaTheme="minorEastAsia" w:cstheme="minorHAnsi"/>
              </w:rPr>
            </w:pPr>
          </w:p>
          <w:p w14:paraId="67E1A8EB" w14:textId="531E42D7" w:rsidR="6252B8EB" w:rsidRPr="00353BFE" w:rsidRDefault="7FD767EF" w:rsidP="31E3D78D">
            <w:pPr>
              <w:pStyle w:val="NoSpacing"/>
              <w:rPr>
                <w:rFonts w:eastAsiaTheme="minorEastAsia"/>
              </w:rPr>
            </w:pPr>
            <w:r w:rsidRPr="31E3D78D">
              <w:rPr>
                <w:rFonts w:eastAsiaTheme="minorEastAsia"/>
              </w:rPr>
              <w:t>We encourage you to follow up after this session and complete the Goal Setting Worksheet</w:t>
            </w:r>
            <w:r w:rsidR="51C63595" w:rsidRPr="31E3D78D">
              <w:rPr>
                <w:rFonts w:eastAsiaTheme="minorEastAsia"/>
              </w:rPr>
              <w:t xml:space="preserve"> and put your own sustainability plan into action. </w:t>
            </w:r>
          </w:p>
        </w:tc>
        <w:tc>
          <w:tcPr>
            <w:tcW w:w="3204" w:type="dxa"/>
          </w:tcPr>
          <w:p w14:paraId="2ECA5151" w14:textId="7673AA36" w:rsidR="608696E5" w:rsidRPr="00353BFE" w:rsidRDefault="608696E5" w:rsidP="608696E5">
            <w:pPr>
              <w:pStyle w:val="NoSpacing"/>
              <w:rPr>
                <w:rFonts w:cstheme="minorHAnsi"/>
              </w:rPr>
            </w:pPr>
          </w:p>
          <w:p w14:paraId="63ABDE97" w14:textId="539C72AA" w:rsidR="340D6810" w:rsidRDefault="340D6810" w:rsidP="340D6810">
            <w:pPr>
              <w:pStyle w:val="NoSpacing"/>
              <w:rPr>
                <w:rFonts w:cstheme="minorHAnsi"/>
              </w:rPr>
            </w:pPr>
          </w:p>
          <w:p w14:paraId="33E7B44F" w14:textId="5AFCF84A" w:rsidR="001F1CA2" w:rsidRDefault="001F1CA2" w:rsidP="340D6810">
            <w:pPr>
              <w:pStyle w:val="NoSpacing"/>
              <w:rPr>
                <w:rFonts w:cstheme="minorHAnsi"/>
              </w:rPr>
            </w:pPr>
          </w:p>
          <w:p w14:paraId="35CE1490" w14:textId="3DF79E72" w:rsidR="001F1CA2" w:rsidRDefault="001F1CA2" w:rsidP="340D6810">
            <w:pPr>
              <w:pStyle w:val="NoSpacing"/>
              <w:rPr>
                <w:rFonts w:cstheme="minorHAnsi"/>
              </w:rPr>
            </w:pPr>
          </w:p>
          <w:p w14:paraId="5F8655DA" w14:textId="3F986F40" w:rsidR="001F1CA2" w:rsidRDefault="001F1CA2" w:rsidP="340D6810">
            <w:pPr>
              <w:pStyle w:val="NoSpacing"/>
              <w:rPr>
                <w:rFonts w:cstheme="minorHAnsi"/>
              </w:rPr>
            </w:pPr>
          </w:p>
          <w:p w14:paraId="55F0C909" w14:textId="115D2F7F" w:rsidR="001F1CA2" w:rsidRDefault="001F1CA2" w:rsidP="340D6810">
            <w:pPr>
              <w:pStyle w:val="NoSpacing"/>
              <w:rPr>
                <w:rFonts w:cstheme="minorHAnsi"/>
              </w:rPr>
            </w:pPr>
          </w:p>
          <w:p w14:paraId="3EF3CAB7" w14:textId="29B4B56F" w:rsidR="001F1CA2" w:rsidRDefault="001F1CA2" w:rsidP="340D6810">
            <w:pPr>
              <w:pStyle w:val="NoSpacing"/>
              <w:rPr>
                <w:rFonts w:cstheme="minorHAnsi"/>
              </w:rPr>
            </w:pPr>
          </w:p>
          <w:p w14:paraId="14A12CD5" w14:textId="77777777" w:rsidR="001F1CA2" w:rsidRPr="00353BFE" w:rsidRDefault="001F1CA2" w:rsidP="340D6810">
            <w:pPr>
              <w:pStyle w:val="NoSpacing"/>
              <w:rPr>
                <w:rFonts w:cstheme="minorHAnsi"/>
              </w:rPr>
            </w:pPr>
          </w:p>
          <w:p w14:paraId="61797852" w14:textId="04379578" w:rsidR="4BD9AD7B" w:rsidRPr="00353BFE" w:rsidRDefault="681A59A0" w:rsidP="31E3D78D">
            <w:pPr>
              <w:pStyle w:val="NoSpacing"/>
            </w:pPr>
            <w:r w:rsidRPr="2AF43129">
              <w:rPr>
                <w:b/>
                <w:bCs/>
              </w:rPr>
              <w:t xml:space="preserve">Producer: </w:t>
            </w:r>
            <w:r w:rsidR="69AD7767" w:rsidRPr="2AF43129">
              <w:rPr>
                <w:b/>
                <w:bCs/>
              </w:rPr>
              <w:t>Launch Poll,</w:t>
            </w:r>
            <w:r w:rsidR="69AD7767" w:rsidRPr="2AF43129">
              <w:t xml:space="preserve"> then close </w:t>
            </w:r>
            <w:r w:rsidR="60322096" w:rsidRPr="2AF43129">
              <w:t xml:space="preserve">after all or almost all have responded, </w:t>
            </w:r>
            <w:r w:rsidR="69AD7767" w:rsidRPr="2AF43129">
              <w:t xml:space="preserve">and share </w:t>
            </w:r>
            <w:r w:rsidR="192ABAD5" w:rsidRPr="2AF43129">
              <w:t>results after about 2 minutes</w:t>
            </w:r>
          </w:p>
          <w:p w14:paraId="4B684A8B" w14:textId="1F8EB9D4" w:rsidR="608696E5" w:rsidRPr="00353BFE" w:rsidRDefault="608696E5" w:rsidP="608696E5">
            <w:pPr>
              <w:pStyle w:val="NoSpacing"/>
              <w:rPr>
                <w:rFonts w:cstheme="minorHAnsi"/>
              </w:rPr>
            </w:pPr>
          </w:p>
          <w:p w14:paraId="2E6AFCAF" w14:textId="77777777" w:rsidR="001A7C26" w:rsidRPr="00353BFE" w:rsidRDefault="001A7C26" w:rsidP="7BC91326">
            <w:pPr>
              <w:pStyle w:val="NoSpacing"/>
            </w:pPr>
          </w:p>
          <w:p w14:paraId="55C90914" w14:textId="0B4593E9" w:rsidR="7CBC5929" w:rsidRDefault="57DD6CC3" w:rsidP="2AF43129">
            <w:pPr>
              <w:pStyle w:val="NoSpacing"/>
              <w:rPr>
                <w:b/>
                <w:bCs/>
              </w:rPr>
            </w:pPr>
            <w:r w:rsidRPr="2AF43129">
              <w:rPr>
                <w:b/>
                <w:bCs/>
              </w:rPr>
              <w:t xml:space="preserve">Share in the Chat: </w:t>
            </w:r>
          </w:p>
          <w:p w14:paraId="76DE5C6F" w14:textId="78DA455D" w:rsidR="7CBC5929" w:rsidRDefault="7CBC5929" w:rsidP="7BC91326">
            <w:pPr>
              <w:pStyle w:val="NoSpacing"/>
            </w:pPr>
            <w:r w:rsidRPr="7BC91326">
              <w:rPr>
                <w:rFonts w:eastAsiaTheme="minorEastAsia"/>
              </w:rPr>
              <w:t>*What is one goal you will set for yourself in a growth area, and one action you’re going to take?</w:t>
            </w:r>
          </w:p>
          <w:p w14:paraId="596C8AA8" w14:textId="77777777" w:rsidR="001A7C26" w:rsidRPr="00353BFE" w:rsidRDefault="001A7C26" w:rsidP="608696E5">
            <w:pPr>
              <w:pStyle w:val="NoSpacing"/>
              <w:rPr>
                <w:rFonts w:cstheme="minorHAnsi"/>
              </w:rPr>
            </w:pPr>
          </w:p>
          <w:p w14:paraId="34103B01" w14:textId="77777777" w:rsidR="001A7C26" w:rsidRPr="00353BFE" w:rsidRDefault="001A7C26" w:rsidP="608696E5">
            <w:pPr>
              <w:pStyle w:val="NoSpacing"/>
              <w:rPr>
                <w:rFonts w:cstheme="minorHAnsi"/>
              </w:rPr>
            </w:pPr>
          </w:p>
          <w:p w14:paraId="6DB46562" w14:textId="77777777" w:rsidR="001A7C26" w:rsidRPr="00353BFE" w:rsidRDefault="001A7C26" w:rsidP="608696E5">
            <w:pPr>
              <w:pStyle w:val="NoSpacing"/>
              <w:rPr>
                <w:rFonts w:cstheme="minorHAnsi"/>
              </w:rPr>
            </w:pPr>
          </w:p>
          <w:p w14:paraId="34308F2F" w14:textId="6801A9EE" w:rsidR="1BB03643" w:rsidRPr="00353BFE" w:rsidRDefault="1BB03643" w:rsidP="1BB03643">
            <w:pPr>
              <w:pStyle w:val="NoSpacing"/>
              <w:rPr>
                <w:rFonts w:cstheme="minorHAnsi"/>
              </w:rPr>
            </w:pPr>
          </w:p>
          <w:p w14:paraId="7B95ACF7" w14:textId="77777777" w:rsidR="001A7C26" w:rsidRPr="00353BFE" w:rsidRDefault="001A7C26" w:rsidP="0079173A">
            <w:pPr>
              <w:pStyle w:val="NoSpacing"/>
              <w:rPr>
                <w:rFonts w:cstheme="minorHAnsi"/>
              </w:rPr>
            </w:pPr>
          </w:p>
          <w:p w14:paraId="381966D5" w14:textId="77777777" w:rsidR="00F25D24" w:rsidRPr="00353BFE" w:rsidRDefault="00F25D24" w:rsidP="0079173A">
            <w:pPr>
              <w:pStyle w:val="NoSpacing"/>
              <w:rPr>
                <w:rFonts w:cstheme="minorHAnsi"/>
              </w:rPr>
            </w:pPr>
          </w:p>
          <w:p w14:paraId="6A3C3E86" w14:textId="0B482F2E" w:rsidR="00F25D24" w:rsidRPr="00353BFE" w:rsidRDefault="00F25D24" w:rsidP="0079173A">
            <w:pPr>
              <w:pStyle w:val="NoSpacing"/>
              <w:rPr>
                <w:rFonts w:cstheme="minorHAnsi"/>
              </w:rPr>
            </w:pPr>
          </w:p>
        </w:tc>
      </w:tr>
      <w:tr w:rsidR="008B3F7B" w:rsidRPr="00353BFE" w14:paraId="659C9934" w14:textId="77777777" w:rsidTr="3B8041DC">
        <w:tc>
          <w:tcPr>
            <w:tcW w:w="1235" w:type="dxa"/>
          </w:tcPr>
          <w:p w14:paraId="3B1DC65C" w14:textId="799ECF7B" w:rsidR="33626230" w:rsidRDefault="4D4D3CF2" w:rsidP="14A49927">
            <w:pPr>
              <w:pStyle w:val="NoSpacing"/>
            </w:pPr>
            <w:r w:rsidRPr="31E3D78D">
              <w:lastRenderedPageBreak/>
              <w:t xml:space="preserve">2 </w:t>
            </w:r>
            <w:r w:rsidR="1B4F7749" w:rsidRPr="31E3D78D">
              <w:t>min</w:t>
            </w:r>
          </w:p>
          <w:p w14:paraId="529A1254" w14:textId="77777777" w:rsidR="00AC2A23" w:rsidRPr="00353BFE" w:rsidRDefault="00AC2A23" w:rsidP="008B3F7B">
            <w:pPr>
              <w:pStyle w:val="NoSpacing"/>
              <w:rPr>
                <w:rFonts w:cstheme="minorHAnsi"/>
              </w:rPr>
            </w:pPr>
          </w:p>
        </w:tc>
        <w:tc>
          <w:tcPr>
            <w:tcW w:w="6078" w:type="dxa"/>
          </w:tcPr>
          <w:p w14:paraId="71B3BAB9" w14:textId="4124A0E5" w:rsidR="008B3F7B" w:rsidRPr="00353BFE" w:rsidRDefault="07469F1D" w:rsidP="3C1A672B">
            <w:pPr>
              <w:pStyle w:val="NoSpacing"/>
              <w:rPr>
                <w:rFonts w:cstheme="minorHAnsi"/>
              </w:rPr>
            </w:pPr>
            <w:r w:rsidRPr="00353BFE">
              <w:rPr>
                <w:rFonts w:cstheme="minorHAnsi"/>
                <w:b/>
                <w:bCs/>
              </w:rPr>
              <w:t xml:space="preserve">Closing &amp; Thank </w:t>
            </w:r>
            <w:proofErr w:type="gramStart"/>
            <w:r w:rsidRPr="00353BFE">
              <w:rPr>
                <w:rFonts w:cstheme="minorHAnsi"/>
                <w:b/>
                <w:bCs/>
              </w:rPr>
              <w:t>you</w:t>
            </w:r>
            <w:proofErr w:type="gramEnd"/>
          </w:p>
          <w:p w14:paraId="2BE025D4" w14:textId="161DC5CF" w:rsidR="008B3F7B" w:rsidRPr="00353BFE" w:rsidRDefault="008B3F7B" w:rsidP="608696E5">
            <w:pPr>
              <w:pStyle w:val="NoSpacing"/>
              <w:rPr>
                <w:rFonts w:cstheme="minorHAnsi"/>
                <w:b/>
                <w:bCs/>
              </w:rPr>
            </w:pPr>
          </w:p>
          <w:p w14:paraId="07B3B8F4" w14:textId="6F1EDC47" w:rsidR="008B3F7B" w:rsidRPr="00353BFE" w:rsidRDefault="1679C93D" w:rsidP="608696E5">
            <w:pPr>
              <w:pStyle w:val="NoSpacing"/>
              <w:numPr>
                <w:ilvl w:val="0"/>
                <w:numId w:val="18"/>
              </w:numPr>
              <w:rPr>
                <w:rFonts w:cstheme="minorHAnsi"/>
                <w:b/>
                <w:bCs/>
              </w:rPr>
            </w:pPr>
            <w:r w:rsidRPr="00353BFE">
              <w:rPr>
                <w:rFonts w:cstheme="minorHAnsi"/>
              </w:rPr>
              <w:t>We will</w:t>
            </w:r>
            <w:r w:rsidR="0BBBFDAA" w:rsidRPr="00353BFE">
              <w:rPr>
                <w:rFonts w:cstheme="minorHAnsi"/>
              </w:rPr>
              <w:t xml:space="preserve"> follow up with a recording of this session and links to </w:t>
            </w:r>
            <w:r w:rsidR="001F1CA2">
              <w:rPr>
                <w:rFonts w:cstheme="minorHAnsi"/>
              </w:rPr>
              <w:t>several</w:t>
            </w:r>
            <w:r w:rsidR="0BBBFDAA" w:rsidRPr="00353BFE">
              <w:rPr>
                <w:rFonts w:cstheme="minorHAnsi"/>
              </w:rPr>
              <w:t xml:space="preserve"> tools we’ve referenced today.</w:t>
            </w:r>
          </w:p>
          <w:p w14:paraId="2B7BD5DA" w14:textId="41F1608A" w:rsidR="008B3F7B" w:rsidRPr="00353BFE" w:rsidRDefault="49BFDC97" w:rsidP="608696E5">
            <w:pPr>
              <w:pStyle w:val="NoSpacing"/>
              <w:numPr>
                <w:ilvl w:val="0"/>
                <w:numId w:val="18"/>
              </w:numPr>
              <w:rPr>
                <w:rFonts w:cstheme="minorHAnsi"/>
                <w:b/>
                <w:bCs/>
              </w:rPr>
            </w:pPr>
            <w:r w:rsidRPr="00353BFE">
              <w:rPr>
                <w:rFonts w:cstheme="minorHAnsi"/>
              </w:rPr>
              <w:t>We will email you a workshop survey and would love your feedback.</w:t>
            </w:r>
          </w:p>
          <w:p w14:paraId="59E8435A" w14:textId="75F58ED9" w:rsidR="340D6810" w:rsidRPr="00353BFE" w:rsidRDefault="340D6810" w:rsidP="340D6810">
            <w:pPr>
              <w:pStyle w:val="NoSpacing"/>
              <w:ind w:left="360"/>
              <w:rPr>
                <w:rFonts w:cstheme="minorHAnsi"/>
              </w:rPr>
            </w:pPr>
          </w:p>
          <w:p w14:paraId="1D57BAE6" w14:textId="245C3EFF" w:rsidR="3E8943E7" w:rsidRPr="00353BFE" w:rsidRDefault="3E8943E7" w:rsidP="4A92CF79">
            <w:pPr>
              <w:spacing w:after="160"/>
              <w:rPr>
                <w:rFonts w:eastAsiaTheme="minorEastAsia" w:cstheme="minorHAnsi"/>
                <w:b/>
                <w:bCs/>
                <w:highlight w:val="magenta"/>
              </w:rPr>
            </w:pPr>
            <w:r w:rsidRPr="00353BFE">
              <w:rPr>
                <w:rFonts w:eastAsiaTheme="minorEastAsia" w:cstheme="minorHAnsi"/>
                <w:b/>
                <w:bCs/>
                <w:highlight w:val="magenta"/>
              </w:rPr>
              <w:t>We are stopping the recording.</w:t>
            </w:r>
          </w:p>
          <w:p w14:paraId="24884703" w14:textId="5E7825E5" w:rsidR="3E8943E7" w:rsidRPr="00353BFE" w:rsidRDefault="3E8943E7" w:rsidP="340D6810">
            <w:pPr>
              <w:pStyle w:val="NoSpacing"/>
              <w:numPr>
                <w:ilvl w:val="0"/>
                <w:numId w:val="15"/>
              </w:numPr>
              <w:rPr>
                <w:rFonts w:eastAsiaTheme="minorEastAsia" w:cstheme="minorHAnsi"/>
              </w:rPr>
            </w:pPr>
            <w:r w:rsidRPr="00353BFE">
              <w:rPr>
                <w:rFonts w:cstheme="minorHAnsi"/>
              </w:rPr>
              <w:t>If you have any additional questions, we can stay on a few extra minutes so feel free to send us a message in the chat box or stay in the meeting if you have a question.</w:t>
            </w:r>
          </w:p>
          <w:p w14:paraId="22A8694F" w14:textId="31DAB114" w:rsidR="5AECD219" w:rsidRPr="00353BFE" w:rsidRDefault="5AECD219" w:rsidP="340D6810">
            <w:pPr>
              <w:pStyle w:val="NoSpacing"/>
              <w:numPr>
                <w:ilvl w:val="0"/>
                <w:numId w:val="15"/>
              </w:numPr>
              <w:rPr>
                <w:rFonts w:cstheme="minorHAnsi"/>
              </w:rPr>
            </w:pPr>
            <w:r w:rsidRPr="00353BFE">
              <w:rPr>
                <w:rFonts w:cstheme="minorHAnsi"/>
              </w:rPr>
              <w:t>Otherwise, thank you for joining us today and we hope to connect with you again soon!</w:t>
            </w:r>
          </w:p>
          <w:p w14:paraId="53AA651F" w14:textId="51433A60" w:rsidR="008B3F7B" w:rsidRPr="00353BFE" w:rsidRDefault="008B3F7B" w:rsidP="608696E5">
            <w:pPr>
              <w:pStyle w:val="NoSpacing"/>
              <w:ind w:left="360"/>
              <w:rPr>
                <w:rFonts w:cstheme="minorHAnsi"/>
                <w:highlight w:val="yellow"/>
              </w:rPr>
            </w:pPr>
          </w:p>
        </w:tc>
        <w:tc>
          <w:tcPr>
            <w:tcW w:w="3204" w:type="dxa"/>
          </w:tcPr>
          <w:p w14:paraId="2F591456" w14:textId="32B80D80" w:rsidR="178527E1" w:rsidRDefault="178527E1" w:rsidP="178527E1">
            <w:pPr>
              <w:pStyle w:val="NoSpacing"/>
              <w:rPr>
                <w:rFonts w:cstheme="minorHAnsi"/>
              </w:rPr>
            </w:pPr>
          </w:p>
          <w:p w14:paraId="6D0D20EB" w14:textId="75E27579" w:rsidR="6BA5DE9E" w:rsidRDefault="6BA5DE9E" w:rsidP="2AF43129">
            <w:pPr>
              <w:pStyle w:val="NoSpacing"/>
              <w:rPr>
                <w:b/>
                <w:bCs/>
              </w:rPr>
            </w:pPr>
            <w:r w:rsidRPr="2AF43129">
              <w:rPr>
                <w:b/>
                <w:bCs/>
              </w:rPr>
              <w:t>Share in the Chat:</w:t>
            </w:r>
          </w:p>
          <w:p w14:paraId="1835BA29" w14:textId="68573253" w:rsidR="178527E1" w:rsidRPr="00353BFE" w:rsidRDefault="6BA5DE9E" w:rsidP="137B89DE">
            <w:pPr>
              <w:pStyle w:val="NoSpacing"/>
            </w:pPr>
            <w:r w:rsidRPr="2AF43129">
              <w:t xml:space="preserve"> </w:t>
            </w:r>
            <w:r w:rsidR="63948F08" w:rsidRPr="2AF43129">
              <w:t>We would appreciate your feedback! Here is the workshop survey:</w:t>
            </w:r>
            <w:r w:rsidR="2405AFB5" w:rsidRPr="2AF43129">
              <w:t xml:space="preserve"> </w:t>
            </w:r>
          </w:p>
          <w:p w14:paraId="4AF64AB3" w14:textId="36961F2C" w:rsidR="008B3F7B" w:rsidRPr="00353BFE" w:rsidRDefault="67660C71" w:rsidP="31E3D78D">
            <w:pPr>
              <w:pStyle w:val="NoSpacing"/>
              <w:rPr>
                <w:highlight w:val="yellow"/>
              </w:rPr>
            </w:pPr>
            <w:r w:rsidRPr="31E3D78D">
              <w:rPr>
                <w:highlight w:val="yellow"/>
              </w:rPr>
              <w:t>ADD SURVEY LINK IF USING ONE</w:t>
            </w:r>
          </w:p>
        </w:tc>
      </w:tr>
      <w:tr w:rsidR="008B3F7B" w:rsidRPr="00353BFE" w14:paraId="683B519D" w14:textId="77777777" w:rsidTr="3B8041DC">
        <w:tc>
          <w:tcPr>
            <w:tcW w:w="1235" w:type="dxa"/>
          </w:tcPr>
          <w:p w14:paraId="12D1B418" w14:textId="01CE2E1C" w:rsidR="002E6D71" w:rsidRPr="00353BFE" w:rsidRDefault="13B9042C" w:rsidP="0DEE428A">
            <w:pPr>
              <w:pStyle w:val="NoSpacing"/>
            </w:pPr>
            <w:r w:rsidRPr="2AF43129">
              <w:t>Total time</w:t>
            </w:r>
            <w:r w:rsidR="798740C9" w:rsidRPr="2AF43129">
              <w:t>: 120</w:t>
            </w:r>
            <w:r w:rsidR="3CD4E991" w:rsidRPr="2AF43129">
              <w:t xml:space="preserve"> min</w:t>
            </w:r>
          </w:p>
        </w:tc>
        <w:tc>
          <w:tcPr>
            <w:tcW w:w="6078" w:type="dxa"/>
          </w:tcPr>
          <w:p w14:paraId="0C259A8E" w14:textId="628FC90A" w:rsidR="008B3F7B" w:rsidRPr="00353BFE" w:rsidRDefault="3F9F21D5" w:rsidP="7CE4998B">
            <w:pPr>
              <w:pStyle w:val="NoSpacing"/>
              <w:rPr>
                <w:rFonts w:cstheme="minorHAnsi"/>
                <w:b/>
                <w:bCs/>
              </w:rPr>
            </w:pPr>
            <w:r w:rsidRPr="00353BFE">
              <w:rPr>
                <w:rFonts w:cstheme="minorHAnsi"/>
                <w:b/>
                <w:bCs/>
              </w:rPr>
              <w:t>Total time</w:t>
            </w:r>
          </w:p>
          <w:p w14:paraId="4D322AE5" w14:textId="2C98B60D" w:rsidR="008B3F7B" w:rsidRPr="00353BFE" w:rsidRDefault="008B3F7B" w:rsidP="7CE4998B">
            <w:pPr>
              <w:pStyle w:val="NoSpacing"/>
              <w:rPr>
                <w:rFonts w:cstheme="minorHAnsi"/>
                <w:b/>
                <w:bCs/>
              </w:rPr>
            </w:pPr>
          </w:p>
          <w:p w14:paraId="655603FF" w14:textId="44334014" w:rsidR="09786613" w:rsidRDefault="09786613" w:rsidP="31E3D78D">
            <w:pPr>
              <w:pStyle w:val="NoSpacing"/>
              <w:rPr>
                <w:rFonts w:eastAsia="Calibri"/>
                <w:color w:val="000000" w:themeColor="text1"/>
              </w:rPr>
            </w:pPr>
            <w:r w:rsidRPr="31E3D78D">
              <w:rPr>
                <w:rFonts w:eastAsia="Calibri"/>
                <w:b/>
                <w:bCs/>
                <w:color w:val="000000" w:themeColor="text1"/>
              </w:rPr>
              <w:t xml:space="preserve">Post Event </w:t>
            </w:r>
            <w:r w:rsidR="7318B0F5" w:rsidRPr="31E3D78D">
              <w:rPr>
                <w:rFonts w:eastAsia="Calibri"/>
                <w:b/>
                <w:bCs/>
                <w:color w:val="000000" w:themeColor="text1"/>
              </w:rPr>
              <w:t>Tasks:</w:t>
            </w:r>
          </w:p>
          <w:p w14:paraId="757F38D8" w14:textId="40C41AEF" w:rsidR="7318B0F5" w:rsidRDefault="7318B0F5" w:rsidP="31E3D78D">
            <w:pPr>
              <w:pStyle w:val="NoSpacing"/>
              <w:rPr>
                <w:rFonts w:eastAsia="Calibri"/>
                <w:color w:val="000000" w:themeColor="text1"/>
              </w:rPr>
            </w:pPr>
            <w:r w:rsidRPr="31E3D78D">
              <w:rPr>
                <w:rFonts w:eastAsia="Calibri"/>
                <w:color w:val="000000" w:themeColor="text1"/>
              </w:rPr>
              <w:t xml:space="preserve">Email to registrants with PDF of </w:t>
            </w:r>
            <w:proofErr w:type="spellStart"/>
            <w:r w:rsidRPr="31E3D78D">
              <w:rPr>
                <w:rFonts w:eastAsia="Calibri"/>
                <w:color w:val="000000" w:themeColor="text1"/>
              </w:rPr>
              <w:t>slidedeck</w:t>
            </w:r>
            <w:proofErr w:type="spellEnd"/>
            <w:r w:rsidRPr="31E3D78D">
              <w:rPr>
                <w:rFonts w:eastAsia="Calibri"/>
                <w:color w:val="000000" w:themeColor="text1"/>
              </w:rPr>
              <w:t>, links to resources, and access to recording of session</w:t>
            </w:r>
          </w:p>
          <w:p w14:paraId="11F6B1EC" w14:textId="6F263EF0" w:rsidR="008B3F7B" w:rsidRPr="00353BFE" w:rsidRDefault="008B3F7B" w:rsidP="7CE4998B">
            <w:pPr>
              <w:pStyle w:val="NoSpacing"/>
              <w:rPr>
                <w:rFonts w:cstheme="minorHAnsi"/>
                <w:b/>
                <w:bCs/>
              </w:rPr>
            </w:pPr>
          </w:p>
        </w:tc>
        <w:tc>
          <w:tcPr>
            <w:tcW w:w="3204" w:type="dxa"/>
          </w:tcPr>
          <w:p w14:paraId="40145CDD" w14:textId="77777777" w:rsidR="008B3F7B" w:rsidRPr="00353BFE" w:rsidRDefault="008B3F7B" w:rsidP="008B3F7B">
            <w:pPr>
              <w:pStyle w:val="NoSpacing"/>
              <w:rPr>
                <w:rFonts w:cstheme="minorHAnsi"/>
              </w:rPr>
            </w:pPr>
          </w:p>
        </w:tc>
      </w:tr>
    </w:tbl>
    <w:p w14:paraId="442FB5E7" w14:textId="56B8CFE9" w:rsidR="7CE4998B" w:rsidRPr="00353BFE" w:rsidRDefault="7CE4998B" w:rsidP="7CE4998B">
      <w:pPr>
        <w:spacing w:after="0" w:line="240" w:lineRule="auto"/>
        <w:jc w:val="both"/>
        <w:rPr>
          <w:rFonts w:cstheme="minorHAnsi"/>
        </w:rPr>
      </w:pPr>
    </w:p>
    <w:p w14:paraId="29E846DE" w14:textId="74DD3C45" w:rsidR="00C00F34" w:rsidRDefault="00C00F34" w:rsidP="2AF43129">
      <w:pPr>
        <w:spacing w:after="0" w:line="240" w:lineRule="auto"/>
        <w:jc w:val="both"/>
      </w:pPr>
    </w:p>
    <w:sectPr w:rsidR="00C00F34" w:rsidSect="006D4E26">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E4A5" w14:textId="77777777" w:rsidR="0053340B" w:rsidRDefault="0053340B" w:rsidP="006D4E26">
      <w:pPr>
        <w:spacing w:after="0" w:line="240" w:lineRule="auto"/>
      </w:pPr>
      <w:r>
        <w:separator/>
      </w:r>
    </w:p>
  </w:endnote>
  <w:endnote w:type="continuationSeparator" w:id="0">
    <w:p w14:paraId="422BA222" w14:textId="77777777" w:rsidR="0053340B" w:rsidRDefault="0053340B" w:rsidP="006D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D17A" w14:textId="77777777" w:rsidR="00500ED2" w:rsidRDefault="00500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6792" w14:textId="1974993E" w:rsidR="00F25D24" w:rsidRDefault="00F25D24">
    <w:pPr>
      <w:pStyle w:val="Footer"/>
      <w:jc w:val="center"/>
    </w:pPr>
    <w:r>
      <w:fldChar w:fldCharType="begin"/>
    </w:r>
    <w:r>
      <w:instrText>PAGE</w:instrText>
    </w:r>
    <w:r>
      <w:fldChar w:fldCharType="separate"/>
    </w:r>
    <w:r w:rsidR="00612019">
      <w:rPr>
        <w:noProof/>
      </w:rPr>
      <w:t>1</w:t>
    </w:r>
    <w:r>
      <w:fldChar w:fldCharType="end"/>
    </w:r>
    <w:sdt>
      <w:sdtPr>
        <w:id w:val="1506006461"/>
        <w:placeholder>
          <w:docPart w:val="DefaultPlaceholder_1081868574"/>
        </w:placeholder>
        <w:showingPlcHdr/>
      </w:sdtPr>
      <w:sdtEndPr>
        <w:rPr>
          <w:noProof/>
        </w:rPr>
      </w:sdtEndPr>
      <w:sdtContent/>
    </w:sdt>
  </w:p>
  <w:p w14:paraId="19BE3EE8" w14:textId="77777777" w:rsidR="00F25D24" w:rsidRDefault="00F25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9334" w14:textId="77777777" w:rsidR="00500ED2" w:rsidRDefault="0050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259C" w14:textId="77777777" w:rsidR="0053340B" w:rsidRDefault="0053340B" w:rsidP="006D4E26">
      <w:pPr>
        <w:spacing w:after="0" w:line="240" w:lineRule="auto"/>
      </w:pPr>
      <w:r>
        <w:separator/>
      </w:r>
    </w:p>
  </w:footnote>
  <w:footnote w:type="continuationSeparator" w:id="0">
    <w:p w14:paraId="7DBC190A" w14:textId="77777777" w:rsidR="0053340B" w:rsidRDefault="0053340B" w:rsidP="006D4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189D" w14:textId="77777777" w:rsidR="00500ED2" w:rsidRDefault="00500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4FB97FDA" w14:paraId="0CFA1AE4" w14:textId="77777777" w:rsidTr="4FB97FDA">
      <w:tc>
        <w:tcPr>
          <w:tcW w:w="3310" w:type="dxa"/>
        </w:tcPr>
        <w:p w14:paraId="69122F01" w14:textId="6E893486" w:rsidR="4FB97FDA" w:rsidRDefault="4FB97FDA" w:rsidP="4FB97FDA">
          <w:pPr>
            <w:pStyle w:val="Header"/>
            <w:ind w:left="-115"/>
          </w:pPr>
        </w:p>
      </w:tc>
      <w:tc>
        <w:tcPr>
          <w:tcW w:w="3310" w:type="dxa"/>
        </w:tcPr>
        <w:p w14:paraId="5AF825CA" w14:textId="6B858E1E" w:rsidR="4FB97FDA" w:rsidRDefault="4FB97FDA" w:rsidP="4FB97FDA">
          <w:pPr>
            <w:pStyle w:val="Header"/>
            <w:jc w:val="center"/>
          </w:pPr>
        </w:p>
      </w:tc>
      <w:tc>
        <w:tcPr>
          <w:tcW w:w="3310" w:type="dxa"/>
        </w:tcPr>
        <w:p w14:paraId="0506FD52" w14:textId="6D8D62EB" w:rsidR="4FB97FDA" w:rsidRDefault="00500ED2" w:rsidP="00500ED2">
          <w:pPr>
            <w:pStyle w:val="Header"/>
            <w:ind w:right="-115"/>
          </w:pPr>
          <w:r>
            <w:rPr>
              <w:noProof/>
              <w:color w:val="2B579A"/>
              <w:shd w:val="clear" w:color="auto" w:fill="E6E6E6"/>
            </w:rPr>
            <w:drawing>
              <wp:inline distT="0" distB="0" distL="0" distR="0" wp14:anchorId="4D7E4602" wp14:editId="0050A1C2">
                <wp:extent cx="1469084" cy="597982"/>
                <wp:effectExtent l="0" t="0" r="0" b="0"/>
                <wp:docPr id="482948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3012" cy="603651"/>
                        </a:xfrm>
                        <a:prstGeom prst="rect">
                          <a:avLst/>
                        </a:prstGeom>
                      </pic:spPr>
                    </pic:pic>
                  </a:graphicData>
                </a:graphic>
              </wp:inline>
            </w:drawing>
          </w:r>
        </w:p>
      </w:tc>
    </w:tr>
  </w:tbl>
  <w:p w14:paraId="697495E9" w14:textId="672C0DDA" w:rsidR="4FB97FDA" w:rsidRDefault="4FB97FDA" w:rsidP="4FB97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E6FB" w14:textId="77777777" w:rsidR="00500ED2" w:rsidRDefault="00500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59C"/>
    <w:multiLevelType w:val="hybridMultilevel"/>
    <w:tmpl w:val="F35A4988"/>
    <w:lvl w:ilvl="0" w:tplc="FFFFFFFF">
      <w:start w:val="1"/>
      <w:numFmt w:val="bullet"/>
      <w:lvlText w:val=""/>
      <w:lvlJc w:val="left"/>
      <w:pPr>
        <w:ind w:left="720" w:hanging="360"/>
      </w:pPr>
      <w:rPr>
        <w:rFonts w:ascii="Symbol" w:hAnsi="Symbol" w:hint="default"/>
      </w:rPr>
    </w:lvl>
    <w:lvl w:ilvl="1" w:tplc="80C0CF30">
      <w:start w:val="1"/>
      <w:numFmt w:val="bullet"/>
      <w:lvlText w:val="o"/>
      <w:lvlJc w:val="left"/>
      <w:pPr>
        <w:ind w:left="1440" w:hanging="360"/>
      </w:pPr>
      <w:rPr>
        <w:rFonts w:ascii="Courier New" w:hAnsi="Courier New" w:hint="default"/>
      </w:rPr>
    </w:lvl>
    <w:lvl w:ilvl="2" w:tplc="EF8C5AEA">
      <w:start w:val="1"/>
      <w:numFmt w:val="bullet"/>
      <w:lvlText w:val=""/>
      <w:lvlJc w:val="left"/>
      <w:pPr>
        <w:ind w:left="2160" w:hanging="360"/>
      </w:pPr>
      <w:rPr>
        <w:rFonts w:ascii="Wingdings" w:hAnsi="Wingdings" w:hint="default"/>
      </w:rPr>
    </w:lvl>
    <w:lvl w:ilvl="3" w:tplc="3A72B8D0">
      <w:start w:val="1"/>
      <w:numFmt w:val="bullet"/>
      <w:lvlText w:val=""/>
      <w:lvlJc w:val="left"/>
      <w:pPr>
        <w:ind w:left="2880" w:hanging="360"/>
      </w:pPr>
      <w:rPr>
        <w:rFonts w:ascii="Symbol" w:hAnsi="Symbol" w:hint="default"/>
      </w:rPr>
    </w:lvl>
    <w:lvl w:ilvl="4" w:tplc="B15A516E">
      <w:start w:val="1"/>
      <w:numFmt w:val="bullet"/>
      <w:lvlText w:val="o"/>
      <w:lvlJc w:val="left"/>
      <w:pPr>
        <w:ind w:left="3600" w:hanging="360"/>
      </w:pPr>
      <w:rPr>
        <w:rFonts w:ascii="Courier New" w:hAnsi="Courier New" w:hint="default"/>
      </w:rPr>
    </w:lvl>
    <w:lvl w:ilvl="5" w:tplc="5AC25828">
      <w:start w:val="1"/>
      <w:numFmt w:val="bullet"/>
      <w:lvlText w:val=""/>
      <w:lvlJc w:val="left"/>
      <w:pPr>
        <w:ind w:left="4320" w:hanging="360"/>
      </w:pPr>
      <w:rPr>
        <w:rFonts w:ascii="Wingdings" w:hAnsi="Wingdings" w:hint="default"/>
      </w:rPr>
    </w:lvl>
    <w:lvl w:ilvl="6" w:tplc="86F62022">
      <w:start w:val="1"/>
      <w:numFmt w:val="bullet"/>
      <w:lvlText w:val=""/>
      <w:lvlJc w:val="left"/>
      <w:pPr>
        <w:ind w:left="5040" w:hanging="360"/>
      </w:pPr>
      <w:rPr>
        <w:rFonts w:ascii="Symbol" w:hAnsi="Symbol" w:hint="default"/>
      </w:rPr>
    </w:lvl>
    <w:lvl w:ilvl="7" w:tplc="0396F7B4">
      <w:start w:val="1"/>
      <w:numFmt w:val="bullet"/>
      <w:lvlText w:val="o"/>
      <w:lvlJc w:val="left"/>
      <w:pPr>
        <w:ind w:left="5760" w:hanging="360"/>
      </w:pPr>
      <w:rPr>
        <w:rFonts w:ascii="Courier New" w:hAnsi="Courier New" w:hint="default"/>
      </w:rPr>
    </w:lvl>
    <w:lvl w:ilvl="8" w:tplc="4790DF70">
      <w:start w:val="1"/>
      <w:numFmt w:val="bullet"/>
      <w:lvlText w:val=""/>
      <w:lvlJc w:val="left"/>
      <w:pPr>
        <w:ind w:left="6480" w:hanging="360"/>
      </w:pPr>
      <w:rPr>
        <w:rFonts w:ascii="Wingdings" w:hAnsi="Wingdings" w:hint="default"/>
      </w:rPr>
    </w:lvl>
  </w:abstractNum>
  <w:abstractNum w:abstractNumId="1" w15:restartNumberingAfterBreak="0">
    <w:nsid w:val="06D010F2"/>
    <w:multiLevelType w:val="hybridMultilevel"/>
    <w:tmpl w:val="220A52A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645"/>
    <w:multiLevelType w:val="hybridMultilevel"/>
    <w:tmpl w:val="0AB04C86"/>
    <w:lvl w:ilvl="0" w:tplc="1056059A">
      <w:start w:val="1"/>
      <w:numFmt w:val="bullet"/>
      <w:lvlText w:val=""/>
      <w:lvlJc w:val="left"/>
      <w:pPr>
        <w:ind w:left="720" w:hanging="360"/>
      </w:pPr>
      <w:rPr>
        <w:rFonts w:ascii="Symbol" w:hAnsi="Symbol" w:hint="default"/>
      </w:rPr>
    </w:lvl>
    <w:lvl w:ilvl="1" w:tplc="30C41496">
      <w:start w:val="1"/>
      <w:numFmt w:val="bullet"/>
      <w:lvlText w:val="o"/>
      <w:lvlJc w:val="left"/>
      <w:pPr>
        <w:ind w:left="1440" w:hanging="360"/>
      </w:pPr>
      <w:rPr>
        <w:rFonts w:ascii="Courier New" w:hAnsi="Courier New" w:hint="default"/>
      </w:rPr>
    </w:lvl>
    <w:lvl w:ilvl="2" w:tplc="24B45C52">
      <w:start w:val="1"/>
      <w:numFmt w:val="bullet"/>
      <w:lvlText w:val=""/>
      <w:lvlJc w:val="left"/>
      <w:pPr>
        <w:ind w:left="2160" w:hanging="360"/>
      </w:pPr>
      <w:rPr>
        <w:rFonts w:ascii="Wingdings" w:hAnsi="Wingdings" w:hint="default"/>
      </w:rPr>
    </w:lvl>
    <w:lvl w:ilvl="3" w:tplc="08AC0188">
      <w:start w:val="1"/>
      <w:numFmt w:val="bullet"/>
      <w:lvlText w:val=""/>
      <w:lvlJc w:val="left"/>
      <w:pPr>
        <w:ind w:left="2880" w:hanging="360"/>
      </w:pPr>
      <w:rPr>
        <w:rFonts w:ascii="Symbol" w:hAnsi="Symbol" w:hint="default"/>
      </w:rPr>
    </w:lvl>
    <w:lvl w:ilvl="4" w:tplc="FF9E1A32">
      <w:start w:val="1"/>
      <w:numFmt w:val="bullet"/>
      <w:lvlText w:val="o"/>
      <w:lvlJc w:val="left"/>
      <w:pPr>
        <w:ind w:left="3600" w:hanging="360"/>
      </w:pPr>
      <w:rPr>
        <w:rFonts w:ascii="Courier New" w:hAnsi="Courier New" w:hint="default"/>
      </w:rPr>
    </w:lvl>
    <w:lvl w:ilvl="5" w:tplc="46DE3DC0">
      <w:start w:val="1"/>
      <w:numFmt w:val="bullet"/>
      <w:lvlText w:val=""/>
      <w:lvlJc w:val="left"/>
      <w:pPr>
        <w:ind w:left="4320" w:hanging="360"/>
      </w:pPr>
      <w:rPr>
        <w:rFonts w:ascii="Wingdings" w:hAnsi="Wingdings" w:hint="default"/>
      </w:rPr>
    </w:lvl>
    <w:lvl w:ilvl="6" w:tplc="7AF0F03A">
      <w:start w:val="1"/>
      <w:numFmt w:val="bullet"/>
      <w:lvlText w:val=""/>
      <w:lvlJc w:val="left"/>
      <w:pPr>
        <w:ind w:left="5040" w:hanging="360"/>
      </w:pPr>
      <w:rPr>
        <w:rFonts w:ascii="Symbol" w:hAnsi="Symbol" w:hint="default"/>
      </w:rPr>
    </w:lvl>
    <w:lvl w:ilvl="7" w:tplc="6A025BFC">
      <w:start w:val="1"/>
      <w:numFmt w:val="bullet"/>
      <w:lvlText w:val="o"/>
      <w:lvlJc w:val="left"/>
      <w:pPr>
        <w:ind w:left="5760" w:hanging="360"/>
      </w:pPr>
      <w:rPr>
        <w:rFonts w:ascii="Courier New" w:hAnsi="Courier New" w:hint="default"/>
      </w:rPr>
    </w:lvl>
    <w:lvl w:ilvl="8" w:tplc="2930807A">
      <w:start w:val="1"/>
      <w:numFmt w:val="bullet"/>
      <w:lvlText w:val=""/>
      <w:lvlJc w:val="left"/>
      <w:pPr>
        <w:ind w:left="6480" w:hanging="360"/>
      </w:pPr>
      <w:rPr>
        <w:rFonts w:ascii="Wingdings" w:hAnsi="Wingdings" w:hint="default"/>
      </w:rPr>
    </w:lvl>
  </w:abstractNum>
  <w:abstractNum w:abstractNumId="3" w15:restartNumberingAfterBreak="0">
    <w:nsid w:val="1C2E4087"/>
    <w:multiLevelType w:val="hybridMultilevel"/>
    <w:tmpl w:val="5770DCD0"/>
    <w:lvl w:ilvl="0" w:tplc="D3867156">
      <w:start w:val="1"/>
      <w:numFmt w:val="bullet"/>
      <w:lvlText w:val=""/>
      <w:lvlJc w:val="left"/>
      <w:pPr>
        <w:ind w:left="720" w:hanging="360"/>
      </w:pPr>
      <w:rPr>
        <w:rFonts w:ascii="Symbol" w:hAnsi="Symbol" w:hint="default"/>
      </w:rPr>
    </w:lvl>
    <w:lvl w:ilvl="1" w:tplc="76200584">
      <w:start w:val="1"/>
      <w:numFmt w:val="bullet"/>
      <w:lvlText w:val="o"/>
      <w:lvlJc w:val="left"/>
      <w:pPr>
        <w:ind w:left="1440" w:hanging="360"/>
      </w:pPr>
      <w:rPr>
        <w:rFonts w:ascii="Courier New" w:hAnsi="Courier New" w:hint="default"/>
      </w:rPr>
    </w:lvl>
    <w:lvl w:ilvl="2" w:tplc="F7369458">
      <w:start w:val="1"/>
      <w:numFmt w:val="bullet"/>
      <w:lvlText w:val=""/>
      <w:lvlJc w:val="left"/>
      <w:pPr>
        <w:ind w:left="2160" w:hanging="360"/>
      </w:pPr>
      <w:rPr>
        <w:rFonts w:ascii="Wingdings" w:hAnsi="Wingdings" w:hint="default"/>
      </w:rPr>
    </w:lvl>
    <w:lvl w:ilvl="3" w:tplc="8880203C">
      <w:start w:val="1"/>
      <w:numFmt w:val="bullet"/>
      <w:lvlText w:val=""/>
      <w:lvlJc w:val="left"/>
      <w:pPr>
        <w:ind w:left="2880" w:hanging="360"/>
      </w:pPr>
      <w:rPr>
        <w:rFonts w:ascii="Symbol" w:hAnsi="Symbol" w:hint="default"/>
      </w:rPr>
    </w:lvl>
    <w:lvl w:ilvl="4" w:tplc="F0BE56BA">
      <w:start w:val="1"/>
      <w:numFmt w:val="bullet"/>
      <w:lvlText w:val="o"/>
      <w:lvlJc w:val="left"/>
      <w:pPr>
        <w:ind w:left="3600" w:hanging="360"/>
      </w:pPr>
      <w:rPr>
        <w:rFonts w:ascii="Courier New" w:hAnsi="Courier New" w:hint="default"/>
      </w:rPr>
    </w:lvl>
    <w:lvl w:ilvl="5" w:tplc="A40A7CFE">
      <w:start w:val="1"/>
      <w:numFmt w:val="bullet"/>
      <w:lvlText w:val=""/>
      <w:lvlJc w:val="left"/>
      <w:pPr>
        <w:ind w:left="4320" w:hanging="360"/>
      </w:pPr>
      <w:rPr>
        <w:rFonts w:ascii="Wingdings" w:hAnsi="Wingdings" w:hint="default"/>
      </w:rPr>
    </w:lvl>
    <w:lvl w:ilvl="6" w:tplc="AA480F5C">
      <w:start w:val="1"/>
      <w:numFmt w:val="bullet"/>
      <w:lvlText w:val=""/>
      <w:lvlJc w:val="left"/>
      <w:pPr>
        <w:ind w:left="5040" w:hanging="360"/>
      </w:pPr>
      <w:rPr>
        <w:rFonts w:ascii="Symbol" w:hAnsi="Symbol" w:hint="default"/>
      </w:rPr>
    </w:lvl>
    <w:lvl w:ilvl="7" w:tplc="AA749DE4">
      <w:start w:val="1"/>
      <w:numFmt w:val="bullet"/>
      <w:lvlText w:val="o"/>
      <w:lvlJc w:val="left"/>
      <w:pPr>
        <w:ind w:left="5760" w:hanging="360"/>
      </w:pPr>
      <w:rPr>
        <w:rFonts w:ascii="Courier New" w:hAnsi="Courier New" w:hint="default"/>
      </w:rPr>
    </w:lvl>
    <w:lvl w:ilvl="8" w:tplc="C5420E08">
      <w:start w:val="1"/>
      <w:numFmt w:val="bullet"/>
      <w:lvlText w:val=""/>
      <w:lvlJc w:val="left"/>
      <w:pPr>
        <w:ind w:left="6480" w:hanging="360"/>
      </w:pPr>
      <w:rPr>
        <w:rFonts w:ascii="Wingdings" w:hAnsi="Wingdings" w:hint="default"/>
      </w:rPr>
    </w:lvl>
  </w:abstractNum>
  <w:abstractNum w:abstractNumId="4" w15:restartNumberingAfterBreak="0">
    <w:nsid w:val="20047BF9"/>
    <w:multiLevelType w:val="hybridMultilevel"/>
    <w:tmpl w:val="AEAC95E2"/>
    <w:lvl w:ilvl="0" w:tplc="8FC022AC">
      <w:start w:val="1"/>
      <w:numFmt w:val="bullet"/>
      <w:lvlText w:val=""/>
      <w:lvlJc w:val="left"/>
      <w:pPr>
        <w:ind w:left="720" w:hanging="360"/>
      </w:pPr>
      <w:rPr>
        <w:rFonts w:ascii="Symbol" w:hAnsi="Symbol" w:hint="default"/>
      </w:rPr>
    </w:lvl>
    <w:lvl w:ilvl="1" w:tplc="6C8EFA40">
      <w:start w:val="1"/>
      <w:numFmt w:val="bullet"/>
      <w:lvlText w:val="o"/>
      <w:lvlJc w:val="left"/>
      <w:pPr>
        <w:ind w:left="1440" w:hanging="360"/>
      </w:pPr>
      <w:rPr>
        <w:rFonts w:ascii="Courier New" w:hAnsi="Courier New" w:hint="default"/>
      </w:rPr>
    </w:lvl>
    <w:lvl w:ilvl="2" w:tplc="153CEEA6">
      <w:start w:val="1"/>
      <w:numFmt w:val="bullet"/>
      <w:lvlText w:val=""/>
      <w:lvlJc w:val="left"/>
      <w:pPr>
        <w:ind w:left="2160" w:hanging="360"/>
      </w:pPr>
      <w:rPr>
        <w:rFonts w:ascii="Wingdings" w:hAnsi="Wingdings" w:hint="default"/>
      </w:rPr>
    </w:lvl>
    <w:lvl w:ilvl="3" w:tplc="E200B458">
      <w:start w:val="1"/>
      <w:numFmt w:val="bullet"/>
      <w:lvlText w:val=""/>
      <w:lvlJc w:val="left"/>
      <w:pPr>
        <w:ind w:left="2880" w:hanging="360"/>
      </w:pPr>
      <w:rPr>
        <w:rFonts w:ascii="Symbol" w:hAnsi="Symbol" w:hint="default"/>
      </w:rPr>
    </w:lvl>
    <w:lvl w:ilvl="4" w:tplc="3B825EE0">
      <w:start w:val="1"/>
      <w:numFmt w:val="bullet"/>
      <w:lvlText w:val="o"/>
      <w:lvlJc w:val="left"/>
      <w:pPr>
        <w:ind w:left="3600" w:hanging="360"/>
      </w:pPr>
      <w:rPr>
        <w:rFonts w:ascii="Courier New" w:hAnsi="Courier New" w:hint="default"/>
      </w:rPr>
    </w:lvl>
    <w:lvl w:ilvl="5" w:tplc="4DA8BC76">
      <w:start w:val="1"/>
      <w:numFmt w:val="bullet"/>
      <w:lvlText w:val=""/>
      <w:lvlJc w:val="left"/>
      <w:pPr>
        <w:ind w:left="4320" w:hanging="360"/>
      </w:pPr>
      <w:rPr>
        <w:rFonts w:ascii="Wingdings" w:hAnsi="Wingdings" w:hint="default"/>
      </w:rPr>
    </w:lvl>
    <w:lvl w:ilvl="6" w:tplc="7B3079F4">
      <w:start w:val="1"/>
      <w:numFmt w:val="bullet"/>
      <w:lvlText w:val=""/>
      <w:lvlJc w:val="left"/>
      <w:pPr>
        <w:ind w:left="5040" w:hanging="360"/>
      </w:pPr>
      <w:rPr>
        <w:rFonts w:ascii="Symbol" w:hAnsi="Symbol" w:hint="default"/>
      </w:rPr>
    </w:lvl>
    <w:lvl w:ilvl="7" w:tplc="28C0A9D8">
      <w:start w:val="1"/>
      <w:numFmt w:val="bullet"/>
      <w:lvlText w:val="o"/>
      <w:lvlJc w:val="left"/>
      <w:pPr>
        <w:ind w:left="5760" w:hanging="360"/>
      </w:pPr>
      <w:rPr>
        <w:rFonts w:ascii="Courier New" w:hAnsi="Courier New" w:hint="default"/>
      </w:rPr>
    </w:lvl>
    <w:lvl w:ilvl="8" w:tplc="2EEEAB72">
      <w:start w:val="1"/>
      <w:numFmt w:val="bullet"/>
      <w:lvlText w:val=""/>
      <w:lvlJc w:val="left"/>
      <w:pPr>
        <w:ind w:left="6480" w:hanging="360"/>
      </w:pPr>
      <w:rPr>
        <w:rFonts w:ascii="Wingdings" w:hAnsi="Wingdings" w:hint="default"/>
      </w:rPr>
    </w:lvl>
  </w:abstractNum>
  <w:abstractNum w:abstractNumId="5" w15:restartNumberingAfterBreak="0">
    <w:nsid w:val="29137E29"/>
    <w:multiLevelType w:val="hybridMultilevel"/>
    <w:tmpl w:val="3F46D0F4"/>
    <w:lvl w:ilvl="0" w:tplc="9E8870F4">
      <w:start w:val="1"/>
      <w:numFmt w:val="bullet"/>
      <w:lvlText w:val=""/>
      <w:lvlJc w:val="left"/>
      <w:pPr>
        <w:ind w:left="720" w:hanging="360"/>
      </w:pPr>
      <w:rPr>
        <w:rFonts w:ascii="Symbol" w:hAnsi="Symbol" w:hint="default"/>
      </w:rPr>
    </w:lvl>
    <w:lvl w:ilvl="1" w:tplc="C12410E4">
      <w:start w:val="1"/>
      <w:numFmt w:val="bullet"/>
      <w:lvlText w:val="o"/>
      <w:lvlJc w:val="left"/>
      <w:pPr>
        <w:ind w:left="1440" w:hanging="360"/>
      </w:pPr>
      <w:rPr>
        <w:rFonts w:ascii="Courier New" w:hAnsi="Courier New" w:hint="default"/>
      </w:rPr>
    </w:lvl>
    <w:lvl w:ilvl="2" w:tplc="714832BA">
      <w:start w:val="1"/>
      <w:numFmt w:val="bullet"/>
      <w:lvlText w:val=""/>
      <w:lvlJc w:val="left"/>
      <w:pPr>
        <w:ind w:left="2160" w:hanging="360"/>
      </w:pPr>
      <w:rPr>
        <w:rFonts w:ascii="Wingdings" w:hAnsi="Wingdings" w:hint="default"/>
      </w:rPr>
    </w:lvl>
    <w:lvl w:ilvl="3" w:tplc="5C2C7B26">
      <w:start w:val="1"/>
      <w:numFmt w:val="bullet"/>
      <w:lvlText w:val=""/>
      <w:lvlJc w:val="left"/>
      <w:pPr>
        <w:ind w:left="2880" w:hanging="360"/>
      </w:pPr>
      <w:rPr>
        <w:rFonts w:ascii="Symbol" w:hAnsi="Symbol" w:hint="default"/>
      </w:rPr>
    </w:lvl>
    <w:lvl w:ilvl="4" w:tplc="EAC63B44">
      <w:start w:val="1"/>
      <w:numFmt w:val="bullet"/>
      <w:lvlText w:val="o"/>
      <w:lvlJc w:val="left"/>
      <w:pPr>
        <w:ind w:left="3600" w:hanging="360"/>
      </w:pPr>
      <w:rPr>
        <w:rFonts w:ascii="Courier New" w:hAnsi="Courier New" w:hint="default"/>
      </w:rPr>
    </w:lvl>
    <w:lvl w:ilvl="5" w:tplc="331286C2">
      <w:start w:val="1"/>
      <w:numFmt w:val="bullet"/>
      <w:lvlText w:val=""/>
      <w:lvlJc w:val="left"/>
      <w:pPr>
        <w:ind w:left="4320" w:hanging="360"/>
      </w:pPr>
      <w:rPr>
        <w:rFonts w:ascii="Wingdings" w:hAnsi="Wingdings" w:hint="default"/>
      </w:rPr>
    </w:lvl>
    <w:lvl w:ilvl="6" w:tplc="3C70268E">
      <w:start w:val="1"/>
      <w:numFmt w:val="bullet"/>
      <w:lvlText w:val=""/>
      <w:lvlJc w:val="left"/>
      <w:pPr>
        <w:ind w:left="5040" w:hanging="360"/>
      </w:pPr>
      <w:rPr>
        <w:rFonts w:ascii="Symbol" w:hAnsi="Symbol" w:hint="default"/>
      </w:rPr>
    </w:lvl>
    <w:lvl w:ilvl="7" w:tplc="5AE8EDEE">
      <w:start w:val="1"/>
      <w:numFmt w:val="bullet"/>
      <w:lvlText w:val="o"/>
      <w:lvlJc w:val="left"/>
      <w:pPr>
        <w:ind w:left="5760" w:hanging="360"/>
      </w:pPr>
      <w:rPr>
        <w:rFonts w:ascii="Courier New" w:hAnsi="Courier New" w:hint="default"/>
      </w:rPr>
    </w:lvl>
    <w:lvl w:ilvl="8" w:tplc="51BE3B14">
      <w:start w:val="1"/>
      <w:numFmt w:val="bullet"/>
      <w:lvlText w:val=""/>
      <w:lvlJc w:val="left"/>
      <w:pPr>
        <w:ind w:left="6480" w:hanging="360"/>
      </w:pPr>
      <w:rPr>
        <w:rFonts w:ascii="Wingdings" w:hAnsi="Wingdings" w:hint="default"/>
      </w:rPr>
    </w:lvl>
  </w:abstractNum>
  <w:abstractNum w:abstractNumId="6" w15:restartNumberingAfterBreak="0">
    <w:nsid w:val="2B1746D6"/>
    <w:multiLevelType w:val="hybridMultilevel"/>
    <w:tmpl w:val="6556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2BF54"/>
    <w:multiLevelType w:val="hybridMultilevel"/>
    <w:tmpl w:val="59AA5E94"/>
    <w:lvl w:ilvl="0" w:tplc="B0880712">
      <w:start w:val="1"/>
      <w:numFmt w:val="bullet"/>
      <w:lvlText w:val=""/>
      <w:lvlJc w:val="left"/>
      <w:pPr>
        <w:ind w:left="720" w:hanging="360"/>
      </w:pPr>
      <w:rPr>
        <w:rFonts w:ascii="Symbol" w:hAnsi="Symbol" w:hint="default"/>
      </w:rPr>
    </w:lvl>
    <w:lvl w:ilvl="1" w:tplc="A6D601FC">
      <w:start w:val="1"/>
      <w:numFmt w:val="bullet"/>
      <w:lvlText w:val="o"/>
      <w:lvlJc w:val="left"/>
      <w:pPr>
        <w:ind w:left="1440" w:hanging="360"/>
      </w:pPr>
      <w:rPr>
        <w:rFonts w:ascii="Courier New" w:hAnsi="Courier New" w:hint="default"/>
      </w:rPr>
    </w:lvl>
    <w:lvl w:ilvl="2" w:tplc="721AAD4A">
      <w:start w:val="1"/>
      <w:numFmt w:val="bullet"/>
      <w:lvlText w:val=""/>
      <w:lvlJc w:val="left"/>
      <w:pPr>
        <w:ind w:left="2160" w:hanging="360"/>
      </w:pPr>
      <w:rPr>
        <w:rFonts w:ascii="Wingdings" w:hAnsi="Wingdings" w:hint="default"/>
      </w:rPr>
    </w:lvl>
    <w:lvl w:ilvl="3" w:tplc="6E927782">
      <w:start w:val="1"/>
      <w:numFmt w:val="bullet"/>
      <w:lvlText w:val=""/>
      <w:lvlJc w:val="left"/>
      <w:pPr>
        <w:ind w:left="2880" w:hanging="360"/>
      </w:pPr>
      <w:rPr>
        <w:rFonts w:ascii="Symbol" w:hAnsi="Symbol" w:hint="default"/>
      </w:rPr>
    </w:lvl>
    <w:lvl w:ilvl="4" w:tplc="38DA8CEC">
      <w:start w:val="1"/>
      <w:numFmt w:val="bullet"/>
      <w:lvlText w:val="o"/>
      <w:lvlJc w:val="left"/>
      <w:pPr>
        <w:ind w:left="3600" w:hanging="360"/>
      </w:pPr>
      <w:rPr>
        <w:rFonts w:ascii="Courier New" w:hAnsi="Courier New" w:hint="default"/>
      </w:rPr>
    </w:lvl>
    <w:lvl w:ilvl="5" w:tplc="D7F8F546">
      <w:start w:val="1"/>
      <w:numFmt w:val="bullet"/>
      <w:lvlText w:val=""/>
      <w:lvlJc w:val="left"/>
      <w:pPr>
        <w:ind w:left="4320" w:hanging="360"/>
      </w:pPr>
      <w:rPr>
        <w:rFonts w:ascii="Wingdings" w:hAnsi="Wingdings" w:hint="default"/>
      </w:rPr>
    </w:lvl>
    <w:lvl w:ilvl="6" w:tplc="2D5C87E4">
      <w:start w:val="1"/>
      <w:numFmt w:val="bullet"/>
      <w:lvlText w:val=""/>
      <w:lvlJc w:val="left"/>
      <w:pPr>
        <w:ind w:left="5040" w:hanging="360"/>
      </w:pPr>
      <w:rPr>
        <w:rFonts w:ascii="Symbol" w:hAnsi="Symbol" w:hint="default"/>
      </w:rPr>
    </w:lvl>
    <w:lvl w:ilvl="7" w:tplc="CFF69EEA">
      <w:start w:val="1"/>
      <w:numFmt w:val="bullet"/>
      <w:lvlText w:val="o"/>
      <w:lvlJc w:val="left"/>
      <w:pPr>
        <w:ind w:left="5760" w:hanging="360"/>
      </w:pPr>
      <w:rPr>
        <w:rFonts w:ascii="Courier New" w:hAnsi="Courier New" w:hint="default"/>
      </w:rPr>
    </w:lvl>
    <w:lvl w:ilvl="8" w:tplc="01D008A6">
      <w:start w:val="1"/>
      <w:numFmt w:val="bullet"/>
      <w:lvlText w:val=""/>
      <w:lvlJc w:val="left"/>
      <w:pPr>
        <w:ind w:left="6480" w:hanging="360"/>
      </w:pPr>
      <w:rPr>
        <w:rFonts w:ascii="Wingdings" w:hAnsi="Wingdings" w:hint="default"/>
      </w:rPr>
    </w:lvl>
  </w:abstractNum>
  <w:abstractNum w:abstractNumId="8" w15:restartNumberingAfterBreak="0">
    <w:nsid w:val="2F6276C7"/>
    <w:multiLevelType w:val="hybridMultilevel"/>
    <w:tmpl w:val="F0E4029A"/>
    <w:lvl w:ilvl="0" w:tplc="4470FA56">
      <w:start w:val="1"/>
      <w:numFmt w:val="bullet"/>
      <w:lvlText w:val=""/>
      <w:lvlJc w:val="left"/>
      <w:pPr>
        <w:ind w:left="720" w:hanging="360"/>
      </w:pPr>
      <w:rPr>
        <w:rFonts w:ascii="Symbol" w:hAnsi="Symbol" w:hint="default"/>
      </w:rPr>
    </w:lvl>
    <w:lvl w:ilvl="1" w:tplc="7942560E">
      <w:start w:val="1"/>
      <w:numFmt w:val="bullet"/>
      <w:lvlText w:val="o"/>
      <w:lvlJc w:val="left"/>
      <w:pPr>
        <w:ind w:left="1440" w:hanging="360"/>
      </w:pPr>
      <w:rPr>
        <w:rFonts w:ascii="Courier New" w:hAnsi="Courier New" w:hint="default"/>
      </w:rPr>
    </w:lvl>
    <w:lvl w:ilvl="2" w:tplc="D03E9208">
      <w:start w:val="1"/>
      <w:numFmt w:val="bullet"/>
      <w:lvlText w:val=""/>
      <w:lvlJc w:val="left"/>
      <w:pPr>
        <w:ind w:left="2160" w:hanging="360"/>
      </w:pPr>
      <w:rPr>
        <w:rFonts w:ascii="Wingdings" w:hAnsi="Wingdings" w:hint="default"/>
      </w:rPr>
    </w:lvl>
    <w:lvl w:ilvl="3" w:tplc="DB42ECAE">
      <w:start w:val="1"/>
      <w:numFmt w:val="bullet"/>
      <w:lvlText w:val=""/>
      <w:lvlJc w:val="left"/>
      <w:pPr>
        <w:ind w:left="2880" w:hanging="360"/>
      </w:pPr>
      <w:rPr>
        <w:rFonts w:ascii="Symbol" w:hAnsi="Symbol" w:hint="default"/>
      </w:rPr>
    </w:lvl>
    <w:lvl w:ilvl="4" w:tplc="54C2F5E2">
      <w:start w:val="1"/>
      <w:numFmt w:val="bullet"/>
      <w:lvlText w:val="o"/>
      <w:lvlJc w:val="left"/>
      <w:pPr>
        <w:ind w:left="3600" w:hanging="360"/>
      </w:pPr>
      <w:rPr>
        <w:rFonts w:ascii="Courier New" w:hAnsi="Courier New" w:hint="default"/>
      </w:rPr>
    </w:lvl>
    <w:lvl w:ilvl="5" w:tplc="77FA2592">
      <w:start w:val="1"/>
      <w:numFmt w:val="bullet"/>
      <w:lvlText w:val=""/>
      <w:lvlJc w:val="left"/>
      <w:pPr>
        <w:ind w:left="4320" w:hanging="360"/>
      </w:pPr>
      <w:rPr>
        <w:rFonts w:ascii="Wingdings" w:hAnsi="Wingdings" w:hint="default"/>
      </w:rPr>
    </w:lvl>
    <w:lvl w:ilvl="6" w:tplc="C8C0E38C">
      <w:start w:val="1"/>
      <w:numFmt w:val="bullet"/>
      <w:lvlText w:val=""/>
      <w:lvlJc w:val="left"/>
      <w:pPr>
        <w:ind w:left="5040" w:hanging="360"/>
      </w:pPr>
      <w:rPr>
        <w:rFonts w:ascii="Symbol" w:hAnsi="Symbol" w:hint="default"/>
      </w:rPr>
    </w:lvl>
    <w:lvl w:ilvl="7" w:tplc="0D8293A6">
      <w:start w:val="1"/>
      <w:numFmt w:val="bullet"/>
      <w:lvlText w:val="o"/>
      <w:lvlJc w:val="left"/>
      <w:pPr>
        <w:ind w:left="5760" w:hanging="360"/>
      </w:pPr>
      <w:rPr>
        <w:rFonts w:ascii="Courier New" w:hAnsi="Courier New" w:hint="default"/>
      </w:rPr>
    </w:lvl>
    <w:lvl w:ilvl="8" w:tplc="CF94E1AA">
      <w:start w:val="1"/>
      <w:numFmt w:val="bullet"/>
      <w:lvlText w:val=""/>
      <w:lvlJc w:val="left"/>
      <w:pPr>
        <w:ind w:left="6480" w:hanging="360"/>
      </w:pPr>
      <w:rPr>
        <w:rFonts w:ascii="Wingdings" w:hAnsi="Wingdings" w:hint="default"/>
      </w:rPr>
    </w:lvl>
  </w:abstractNum>
  <w:abstractNum w:abstractNumId="9" w15:restartNumberingAfterBreak="0">
    <w:nsid w:val="31095C55"/>
    <w:multiLevelType w:val="hybridMultilevel"/>
    <w:tmpl w:val="0A7233E8"/>
    <w:lvl w:ilvl="0" w:tplc="D908BE5E">
      <w:start w:val="1"/>
      <w:numFmt w:val="bullet"/>
      <w:lvlText w:val=""/>
      <w:lvlJc w:val="left"/>
      <w:pPr>
        <w:ind w:left="720" w:hanging="360"/>
      </w:pPr>
      <w:rPr>
        <w:rFonts w:ascii="Symbol" w:hAnsi="Symbol" w:hint="default"/>
      </w:rPr>
    </w:lvl>
    <w:lvl w:ilvl="1" w:tplc="D180CFFC">
      <w:start w:val="1"/>
      <w:numFmt w:val="bullet"/>
      <w:lvlText w:val="o"/>
      <w:lvlJc w:val="left"/>
      <w:pPr>
        <w:ind w:left="1440" w:hanging="360"/>
      </w:pPr>
      <w:rPr>
        <w:rFonts w:ascii="Courier New" w:hAnsi="Courier New" w:hint="default"/>
      </w:rPr>
    </w:lvl>
    <w:lvl w:ilvl="2" w:tplc="8D28C520">
      <w:start w:val="1"/>
      <w:numFmt w:val="bullet"/>
      <w:lvlText w:val=""/>
      <w:lvlJc w:val="left"/>
      <w:pPr>
        <w:ind w:left="2160" w:hanging="360"/>
      </w:pPr>
      <w:rPr>
        <w:rFonts w:ascii="Wingdings" w:hAnsi="Wingdings" w:hint="default"/>
      </w:rPr>
    </w:lvl>
    <w:lvl w:ilvl="3" w:tplc="13305C14">
      <w:start w:val="1"/>
      <w:numFmt w:val="bullet"/>
      <w:lvlText w:val=""/>
      <w:lvlJc w:val="left"/>
      <w:pPr>
        <w:ind w:left="2880" w:hanging="360"/>
      </w:pPr>
      <w:rPr>
        <w:rFonts w:ascii="Symbol" w:hAnsi="Symbol" w:hint="default"/>
      </w:rPr>
    </w:lvl>
    <w:lvl w:ilvl="4" w:tplc="DC380DC6">
      <w:start w:val="1"/>
      <w:numFmt w:val="bullet"/>
      <w:lvlText w:val="o"/>
      <w:lvlJc w:val="left"/>
      <w:pPr>
        <w:ind w:left="3600" w:hanging="360"/>
      </w:pPr>
      <w:rPr>
        <w:rFonts w:ascii="Courier New" w:hAnsi="Courier New" w:hint="default"/>
      </w:rPr>
    </w:lvl>
    <w:lvl w:ilvl="5" w:tplc="B964E33E">
      <w:start w:val="1"/>
      <w:numFmt w:val="bullet"/>
      <w:lvlText w:val=""/>
      <w:lvlJc w:val="left"/>
      <w:pPr>
        <w:ind w:left="4320" w:hanging="360"/>
      </w:pPr>
      <w:rPr>
        <w:rFonts w:ascii="Wingdings" w:hAnsi="Wingdings" w:hint="default"/>
      </w:rPr>
    </w:lvl>
    <w:lvl w:ilvl="6" w:tplc="4CC24464">
      <w:start w:val="1"/>
      <w:numFmt w:val="bullet"/>
      <w:lvlText w:val=""/>
      <w:lvlJc w:val="left"/>
      <w:pPr>
        <w:ind w:left="5040" w:hanging="360"/>
      </w:pPr>
      <w:rPr>
        <w:rFonts w:ascii="Symbol" w:hAnsi="Symbol" w:hint="default"/>
      </w:rPr>
    </w:lvl>
    <w:lvl w:ilvl="7" w:tplc="0F9C4970">
      <w:start w:val="1"/>
      <w:numFmt w:val="bullet"/>
      <w:lvlText w:val="o"/>
      <w:lvlJc w:val="left"/>
      <w:pPr>
        <w:ind w:left="5760" w:hanging="360"/>
      </w:pPr>
      <w:rPr>
        <w:rFonts w:ascii="Courier New" w:hAnsi="Courier New" w:hint="default"/>
      </w:rPr>
    </w:lvl>
    <w:lvl w:ilvl="8" w:tplc="C3CAC868">
      <w:start w:val="1"/>
      <w:numFmt w:val="bullet"/>
      <w:lvlText w:val=""/>
      <w:lvlJc w:val="left"/>
      <w:pPr>
        <w:ind w:left="6480" w:hanging="360"/>
      </w:pPr>
      <w:rPr>
        <w:rFonts w:ascii="Wingdings" w:hAnsi="Wingdings" w:hint="default"/>
      </w:rPr>
    </w:lvl>
  </w:abstractNum>
  <w:abstractNum w:abstractNumId="10" w15:restartNumberingAfterBreak="0">
    <w:nsid w:val="32A695A2"/>
    <w:multiLevelType w:val="hybridMultilevel"/>
    <w:tmpl w:val="C5B41662"/>
    <w:lvl w:ilvl="0" w:tplc="2EB2A8BE">
      <w:start w:val="1"/>
      <w:numFmt w:val="bullet"/>
      <w:lvlText w:val=""/>
      <w:lvlJc w:val="left"/>
      <w:pPr>
        <w:ind w:left="720" w:hanging="360"/>
      </w:pPr>
      <w:rPr>
        <w:rFonts w:ascii="Symbol" w:hAnsi="Symbol" w:hint="default"/>
      </w:rPr>
    </w:lvl>
    <w:lvl w:ilvl="1" w:tplc="24649C4E">
      <w:start w:val="1"/>
      <w:numFmt w:val="bullet"/>
      <w:lvlText w:val="o"/>
      <w:lvlJc w:val="left"/>
      <w:pPr>
        <w:ind w:left="1440" w:hanging="360"/>
      </w:pPr>
      <w:rPr>
        <w:rFonts w:ascii="Courier New" w:hAnsi="Courier New" w:hint="default"/>
      </w:rPr>
    </w:lvl>
    <w:lvl w:ilvl="2" w:tplc="C51A2F8A">
      <w:start w:val="1"/>
      <w:numFmt w:val="bullet"/>
      <w:lvlText w:val=""/>
      <w:lvlJc w:val="left"/>
      <w:pPr>
        <w:ind w:left="2160" w:hanging="360"/>
      </w:pPr>
      <w:rPr>
        <w:rFonts w:ascii="Wingdings" w:hAnsi="Wingdings" w:hint="default"/>
      </w:rPr>
    </w:lvl>
    <w:lvl w:ilvl="3" w:tplc="4A949A36">
      <w:start w:val="1"/>
      <w:numFmt w:val="bullet"/>
      <w:lvlText w:val=""/>
      <w:lvlJc w:val="left"/>
      <w:pPr>
        <w:ind w:left="2880" w:hanging="360"/>
      </w:pPr>
      <w:rPr>
        <w:rFonts w:ascii="Symbol" w:hAnsi="Symbol" w:hint="default"/>
      </w:rPr>
    </w:lvl>
    <w:lvl w:ilvl="4" w:tplc="901278AE">
      <w:start w:val="1"/>
      <w:numFmt w:val="bullet"/>
      <w:lvlText w:val="o"/>
      <w:lvlJc w:val="left"/>
      <w:pPr>
        <w:ind w:left="3600" w:hanging="360"/>
      </w:pPr>
      <w:rPr>
        <w:rFonts w:ascii="Courier New" w:hAnsi="Courier New" w:hint="default"/>
      </w:rPr>
    </w:lvl>
    <w:lvl w:ilvl="5" w:tplc="45D6A502">
      <w:start w:val="1"/>
      <w:numFmt w:val="bullet"/>
      <w:lvlText w:val=""/>
      <w:lvlJc w:val="left"/>
      <w:pPr>
        <w:ind w:left="4320" w:hanging="360"/>
      </w:pPr>
      <w:rPr>
        <w:rFonts w:ascii="Wingdings" w:hAnsi="Wingdings" w:hint="default"/>
      </w:rPr>
    </w:lvl>
    <w:lvl w:ilvl="6" w:tplc="D514E896">
      <w:start w:val="1"/>
      <w:numFmt w:val="bullet"/>
      <w:lvlText w:val=""/>
      <w:lvlJc w:val="left"/>
      <w:pPr>
        <w:ind w:left="5040" w:hanging="360"/>
      </w:pPr>
      <w:rPr>
        <w:rFonts w:ascii="Symbol" w:hAnsi="Symbol" w:hint="default"/>
      </w:rPr>
    </w:lvl>
    <w:lvl w:ilvl="7" w:tplc="4AF4CFE4">
      <w:start w:val="1"/>
      <w:numFmt w:val="bullet"/>
      <w:lvlText w:val="o"/>
      <w:lvlJc w:val="left"/>
      <w:pPr>
        <w:ind w:left="5760" w:hanging="360"/>
      </w:pPr>
      <w:rPr>
        <w:rFonts w:ascii="Courier New" w:hAnsi="Courier New" w:hint="default"/>
      </w:rPr>
    </w:lvl>
    <w:lvl w:ilvl="8" w:tplc="0A0E2A30">
      <w:start w:val="1"/>
      <w:numFmt w:val="bullet"/>
      <w:lvlText w:val=""/>
      <w:lvlJc w:val="left"/>
      <w:pPr>
        <w:ind w:left="6480" w:hanging="360"/>
      </w:pPr>
      <w:rPr>
        <w:rFonts w:ascii="Wingdings" w:hAnsi="Wingdings" w:hint="default"/>
      </w:rPr>
    </w:lvl>
  </w:abstractNum>
  <w:abstractNum w:abstractNumId="11" w15:restartNumberingAfterBreak="0">
    <w:nsid w:val="32F527AD"/>
    <w:multiLevelType w:val="hybridMultilevel"/>
    <w:tmpl w:val="82C07A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7FCB"/>
    <w:multiLevelType w:val="hybridMultilevel"/>
    <w:tmpl w:val="C3288E00"/>
    <w:lvl w:ilvl="0" w:tplc="FFFFFFFF">
      <w:start w:val="1"/>
      <w:numFmt w:val="bullet"/>
      <w:lvlText w:val=""/>
      <w:lvlJc w:val="left"/>
      <w:pPr>
        <w:ind w:left="720" w:hanging="360"/>
      </w:pPr>
      <w:rPr>
        <w:rFonts w:ascii="Symbol" w:hAnsi="Symbol" w:hint="default"/>
      </w:rPr>
    </w:lvl>
    <w:lvl w:ilvl="1" w:tplc="73A871FC">
      <w:start w:val="1"/>
      <w:numFmt w:val="bullet"/>
      <w:lvlText w:val="o"/>
      <w:lvlJc w:val="left"/>
      <w:pPr>
        <w:ind w:left="1440" w:hanging="360"/>
      </w:pPr>
      <w:rPr>
        <w:rFonts w:ascii="Courier New" w:hAnsi="Courier New" w:hint="default"/>
      </w:rPr>
    </w:lvl>
    <w:lvl w:ilvl="2" w:tplc="564298C0">
      <w:start w:val="1"/>
      <w:numFmt w:val="bullet"/>
      <w:lvlText w:val=""/>
      <w:lvlJc w:val="left"/>
      <w:pPr>
        <w:ind w:left="2160" w:hanging="360"/>
      </w:pPr>
      <w:rPr>
        <w:rFonts w:ascii="Wingdings" w:hAnsi="Wingdings" w:hint="default"/>
      </w:rPr>
    </w:lvl>
    <w:lvl w:ilvl="3" w:tplc="782E0254">
      <w:start w:val="1"/>
      <w:numFmt w:val="bullet"/>
      <w:lvlText w:val=""/>
      <w:lvlJc w:val="left"/>
      <w:pPr>
        <w:ind w:left="2880" w:hanging="360"/>
      </w:pPr>
      <w:rPr>
        <w:rFonts w:ascii="Symbol" w:hAnsi="Symbol" w:hint="default"/>
      </w:rPr>
    </w:lvl>
    <w:lvl w:ilvl="4" w:tplc="B8063344">
      <w:start w:val="1"/>
      <w:numFmt w:val="bullet"/>
      <w:lvlText w:val="o"/>
      <w:lvlJc w:val="left"/>
      <w:pPr>
        <w:ind w:left="3600" w:hanging="360"/>
      </w:pPr>
      <w:rPr>
        <w:rFonts w:ascii="Courier New" w:hAnsi="Courier New" w:hint="default"/>
      </w:rPr>
    </w:lvl>
    <w:lvl w:ilvl="5" w:tplc="443AE70E">
      <w:start w:val="1"/>
      <w:numFmt w:val="bullet"/>
      <w:lvlText w:val=""/>
      <w:lvlJc w:val="left"/>
      <w:pPr>
        <w:ind w:left="4320" w:hanging="360"/>
      </w:pPr>
      <w:rPr>
        <w:rFonts w:ascii="Wingdings" w:hAnsi="Wingdings" w:hint="default"/>
      </w:rPr>
    </w:lvl>
    <w:lvl w:ilvl="6" w:tplc="BC42D6CA">
      <w:start w:val="1"/>
      <w:numFmt w:val="bullet"/>
      <w:lvlText w:val=""/>
      <w:lvlJc w:val="left"/>
      <w:pPr>
        <w:ind w:left="5040" w:hanging="360"/>
      </w:pPr>
      <w:rPr>
        <w:rFonts w:ascii="Symbol" w:hAnsi="Symbol" w:hint="default"/>
      </w:rPr>
    </w:lvl>
    <w:lvl w:ilvl="7" w:tplc="AB24103A">
      <w:start w:val="1"/>
      <w:numFmt w:val="bullet"/>
      <w:lvlText w:val="o"/>
      <w:lvlJc w:val="left"/>
      <w:pPr>
        <w:ind w:left="5760" w:hanging="360"/>
      </w:pPr>
      <w:rPr>
        <w:rFonts w:ascii="Courier New" w:hAnsi="Courier New" w:hint="default"/>
      </w:rPr>
    </w:lvl>
    <w:lvl w:ilvl="8" w:tplc="DF485780">
      <w:start w:val="1"/>
      <w:numFmt w:val="bullet"/>
      <w:lvlText w:val=""/>
      <w:lvlJc w:val="left"/>
      <w:pPr>
        <w:ind w:left="6480" w:hanging="360"/>
      </w:pPr>
      <w:rPr>
        <w:rFonts w:ascii="Wingdings" w:hAnsi="Wingdings" w:hint="default"/>
      </w:rPr>
    </w:lvl>
  </w:abstractNum>
  <w:abstractNum w:abstractNumId="13" w15:restartNumberingAfterBreak="0">
    <w:nsid w:val="38997D0E"/>
    <w:multiLevelType w:val="multilevel"/>
    <w:tmpl w:val="BE6A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BB15AD"/>
    <w:multiLevelType w:val="hybridMultilevel"/>
    <w:tmpl w:val="729AFC18"/>
    <w:lvl w:ilvl="0" w:tplc="DA600D4E">
      <w:start w:val="1"/>
      <w:numFmt w:val="bullet"/>
      <w:lvlText w:val=""/>
      <w:lvlJc w:val="left"/>
      <w:pPr>
        <w:ind w:left="720" w:hanging="360"/>
      </w:pPr>
      <w:rPr>
        <w:rFonts w:ascii="Symbol" w:hAnsi="Symbol" w:hint="default"/>
      </w:rPr>
    </w:lvl>
    <w:lvl w:ilvl="1" w:tplc="D2D86550">
      <w:start w:val="1"/>
      <w:numFmt w:val="bullet"/>
      <w:lvlText w:val="o"/>
      <w:lvlJc w:val="left"/>
      <w:pPr>
        <w:ind w:left="1440" w:hanging="360"/>
      </w:pPr>
      <w:rPr>
        <w:rFonts w:ascii="Courier New" w:hAnsi="Courier New" w:hint="default"/>
      </w:rPr>
    </w:lvl>
    <w:lvl w:ilvl="2" w:tplc="336056CE">
      <w:start w:val="1"/>
      <w:numFmt w:val="bullet"/>
      <w:lvlText w:val=""/>
      <w:lvlJc w:val="left"/>
      <w:pPr>
        <w:ind w:left="2160" w:hanging="360"/>
      </w:pPr>
      <w:rPr>
        <w:rFonts w:ascii="Wingdings" w:hAnsi="Wingdings" w:hint="default"/>
      </w:rPr>
    </w:lvl>
    <w:lvl w:ilvl="3" w:tplc="8D767520">
      <w:start w:val="1"/>
      <w:numFmt w:val="bullet"/>
      <w:lvlText w:val=""/>
      <w:lvlJc w:val="left"/>
      <w:pPr>
        <w:ind w:left="2880" w:hanging="360"/>
      </w:pPr>
      <w:rPr>
        <w:rFonts w:ascii="Symbol" w:hAnsi="Symbol" w:hint="default"/>
      </w:rPr>
    </w:lvl>
    <w:lvl w:ilvl="4" w:tplc="E06ABFAE">
      <w:start w:val="1"/>
      <w:numFmt w:val="bullet"/>
      <w:lvlText w:val="o"/>
      <w:lvlJc w:val="left"/>
      <w:pPr>
        <w:ind w:left="3600" w:hanging="360"/>
      </w:pPr>
      <w:rPr>
        <w:rFonts w:ascii="Courier New" w:hAnsi="Courier New" w:hint="default"/>
      </w:rPr>
    </w:lvl>
    <w:lvl w:ilvl="5" w:tplc="2938BCB4">
      <w:start w:val="1"/>
      <w:numFmt w:val="bullet"/>
      <w:lvlText w:val=""/>
      <w:lvlJc w:val="left"/>
      <w:pPr>
        <w:ind w:left="4320" w:hanging="360"/>
      </w:pPr>
      <w:rPr>
        <w:rFonts w:ascii="Wingdings" w:hAnsi="Wingdings" w:hint="default"/>
      </w:rPr>
    </w:lvl>
    <w:lvl w:ilvl="6" w:tplc="F03843DC">
      <w:start w:val="1"/>
      <w:numFmt w:val="bullet"/>
      <w:lvlText w:val=""/>
      <w:lvlJc w:val="left"/>
      <w:pPr>
        <w:ind w:left="5040" w:hanging="360"/>
      </w:pPr>
      <w:rPr>
        <w:rFonts w:ascii="Symbol" w:hAnsi="Symbol" w:hint="default"/>
      </w:rPr>
    </w:lvl>
    <w:lvl w:ilvl="7" w:tplc="D4763644">
      <w:start w:val="1"/>
      <w:numFmt w:val="bullet"/>
      <w:lvlText w:val="o"/>
      <w:lvlJc w:val="left"/>
      <w:pPr>
        <w:ind w:left="5760" w:hanging="360"/>
      </w:pPr>
      <w:rPr>
        <w:rFonts w:ascii="Courier New" w:hAnsi="Courier New" w:hint="default"/>
      </w:rPr>
    </w:lvl>
    <w:lvl w:ilvl="8" w:tplc="4DF63A12">
      <w:start w:val="1"/>
      <w:numFmt w:val="bullet"/>
      <w:lvlText w:val=""/>
      <w:lvlJc w:val="left"/>
      <w:pPr>
        <w:ind w:left="6480" w:hanging="360"/>
      </w:pPr>
      <w:rPr>
        <w:rFonts w:ascii="Wingdings" w:hAnsi="Wingdings" w:hint="default"/>
      </w:rPr>
    </w:lvl>
  </w:abstractNum>
  <w:abstractNum w:abstractNumId="15" w15:restartNumberingAfterBreak="0">
    <w:nsid w:val="392913E6"/>
    <w:multiLevelType w:val="hybridMultilevel"/>
    <w:tmpl w:val="137E0688"/>
    <w:lvl w:ilvl="0" w:tplc="D8E8E1B0">
      <w:start w:val="1"/>
      <w:numFmt w:val="bullet"/>
      <w:lvlText w:val=""/>
      <w:lvlJc w:val="left"/>
      <w:pPr>
        <w:ind w:left="720" w:hanging="360"/>
      </w:pPr>
      <w:rPr>
        <w:rFonts w:ascii="Symbol" w:hAnsi="Symbol" w:hint="default"/>
      </w:rPr>
    </w:lvl>
    <w:lvl w:ilvl="1" w:tplc="E0001E62">
      <w:start w:val="1"/>
      <w:numFmt w:val="bullet"/>
      <w:lvlText w:val="o"/>
      <w:lvlJc w:val="left"/>
      <w:pPr>
        <w:ind w:left="1440" w:hanging="360"/>
      </w:pPr>
      <w:rPr>
        <w:rFonts w:ascii="Courier New" w:hAnsi="Courier New" w:hint="default"/>
      </w:rPr>
    </w:lvl>
    <w:lvl w:ilvl="2" w:tplc="D84690A4">
      <w:start w:val="1"/>
      <w:numFmt w:val="bullet"/>
      <w:lvlText w:val=""/>
      <w:lvlJc w:val="left"/>
      <w:pPr>
        <w:ind w:left="2160" w:hanging="360"/>
      </w:pPr>
      <w:rPr>
        <w:rFonts w:ascii="Wingdings" w:hAnsi="Wingdings" w:hint="default"/>
      </w:rPr>
    </w:lvl>
    <w:lvl w:ilvl="3" w:tplc="63784EC8">
      <w:start w:val="1"/>
      <w:numFmt w:val="bullet"/>
      <w:lvlText w:val=""/>
      <w:lvlJc w:val="left"/>
      <w:pPr>
        <w:ind w:left="2880" w:hanging="360"/>
      </w:pPr>
      <w:rPr>
        <w:rFonts w:ascii="Symbol" w:hAnsi="Symbol" w:hint="default"/>
      </w:rPr>
    </w:lvl>
    <w:lvl w:ilvl="4" w:tplc="E3222FE8">
      <w:start w:val="1"/>
      <w:numFmt w:val="bullet"/>
      <w:lvlText w:val="o"/>
      <w:lvlJc w:val="left"/>
      <w:pPr>
        <w:ind w:left="3600" w:hanging="360"/>
      </w:pPr>
      <w:rPr>
        <w:rFonts w:ascii="Courier New" w:hAnsi="Courier New" w:hint="default"/>
      </w:rPr>
    </w:lvl>
    <w:lvl w:ilvl="5" w:tplc="2F808F3E">
      <w:start w:val="1"/>
      <w:numFmt w:val="bullet"/>
      <w:lvlText w:val=""/>
      <w:lvlJc w:val="left"/>
      <w:pPr>
        <w:ind w:left="4320" w:hanging="360"/>
      </w:pPr>
      <w:rPr>
        <w:rFonts w:ascii="Wingdings" w:hAnsi="Wingdings" w:hint="default"/>
      </w:rPr>
    </w:lvl>
    <w:lvl w:ilvl="6" w:tplc="A636FAB0">
      <w:start w:val="1"/>
      <w:numFmt w:val="bullet"/>
      <w:lvlText w:val=""/>
      <w:lvlJc w:val="left"/>
      <w:pPr>
        <w:ind w:left="5040" w:hanging="360"/>
      </w:pPr>
      <w:rPr>
        <w:rFonts w:ascii="Symbol" w:hAnsi="Symbol" w:hint="default"/>
      </w:rPr>
    </w:lvl>
    <w:lvl w:ilvl="7" w:tplc="D3F4D628">
      <w:start w:val="1"/>
      <w:numFmt w:val="bullet"/>
      <w:lvlText w:val="o"/>
      <w:lvlJc w:val="left"/>
      <w:pPr>
        <w:ind w:left="5760" w:hanging="360"/>
      </w:pPr>
      <w:rPr>
        <w:rFonts w:ascii="Courier New" w:hAnsi="Courier New" w:hint="default"/>
      </w:rPr>
    </w:lvl>
    <w:lvl w:ilvl="8" w:tplc="6CAECD6A">
      <w:start w:val="1"/>
      <w:numFmt w:val="bullet"/>
      <w:lvlText w:val=""/>
      <w:lvlJc w:val="left"/>
      <w:pPr>
        <w:ind w:left="6480" w:hanging="360"/>
      </w:pPr>
      <w:rPr>
        <w:rFonts w:ascii="Wingdings" w:hAnsi="Wingdings" w:hint="default"/>
      </w:rPr>
    </w:lvl>
  </w:abstractNum>
  <w:abstractNum w:abstractNumId="16" w15:restartNumberingAfterBreak="0">
    <w:nsid w:val="39AC2CA5"/>
    <w:multiLevelType w:val="hybridMultilevel"/>
    <w:tmpl w:val="DAF6BE1A"/>
    <w:lvl w:ilvl="0" w:tplc="A52273FA">
      <w:start w:val="1"/>
      <w:numFmt w:val="bullet"/>
      <w:lvlText w:val=""/>
      <w:lvlJc w:val="left"/>
      <w:pPr>
        <w:ind w:left="720" w:hanging="360"/>
      </w:pPr>
      <w:rPr>
        <w:rFonts w:ascii="Symbol" w:hAnsi="Symbol" w:hint="default"/>
      </w:rPr>
    </w:lvl>
    <w:lvl w:ilvl="1" w:tplc="99AC065A">
      <w:start w:val="1"/>
      <w:numFmt w:val="bullet"/>
      <w:lvlText w:val="o"/>
      <w:lvlJc w:val="left"/>
      <w:pPr>
        <w:ind w:left="1440" w:hanging="360"/>
      </w:pPr>
      <w:rPr>
        <w:rFonts w:ascii="Courier New" w:hAnsi="Courier New" w:hint="default"/>
      </w:rPr>
    </w:lvl>
    <w:lvl w:ilvl="2" w:tplc="188C3644">
      <w:start w:val="1"/>
      <w:numFmt w:val="bullet"/>
      <w:lvlText w:val=""/>
      <w:lvlJc w:val="left"/>
      <w:pPr>
        <w:ind w:left="2160" w:hanging="360"/>
      </w:pPr>
      <w:rPr>
        <w:rFonts w:ascii="Wingdings" w:hAnsi="Wingdings" w:hint="default"/>
      </w:rPr>
    </w:lvl>
    <w:lvl w:ilvl="3" w:tplc="384C3A42">
      <w:start w:val="1"/>
      <w:numFmt w:val="bullet"/>
      <w:lvlText w:val=""/>
      <w:lvlJc w:val="left"/>
      <w:pPr>
        <w:ind w:left="2880" w:hanging="360"/>
      </w:pPr>
      <w:rPr>
        <w:rFonts w:ascii="Symbol" w:hAnsi="Symbol" w:hint="default"/>
      </w:rPr>
    </w:lvl>
    <w:lvl w:ilvl="4" w:tplc="4F783DD0">
      <w:start w:val="1"/>
      <w:numFmt w:val="bullet"/>
      <w:lvlText w:val="o"/>
      <w:lvlJc w:val="left"/>
      <w:pPr>
        <w:ind w:left="3600" w:hanging="360"/>
      </w:pPr>
      <w:rPr>
        <w:rFonts w:ascii="Courier New" w:hAnsi="Courier New" w:hint="default"/>
      </w:rPr>
    </w:lvl>
    <w:lvl w:ilvl="5" w:tplc="BD6EB966">
      <w:start w:val="1"/>
      <w:numFmt w:val="bullet"/>
      <w:lvlText w:val=""/>
      <w:lvlJc w:val="left"/>
      <w:pPr>
        <w:ind w:left="4320" w:hanging="360"/>
      </w:pPr>
      <w:rPr>
        <w:rFonts w:ascii="Wingdings" w:hAnsi="Wingdings" w:hint="default"/>
      </w:rPr>
    </w:lvl>
    <w:lvl w:ilvl="6" w:tplc="039AA3C0">
      <w:start w:val="1"/>
      <w:numFmt w:val="bullet"/>
      <w:lvlText w:val=""/>
      <w:lvlJc w:val="left"/>
      <w:pPr>
        <w:ind w:left="5040" w:hanging="360"/>
      </w:pPr>
      <w:rPr>
        <w:rFonts w:ascii="Symbol" w:hAnsi="Symbol" w:hint="default"/>
      </w:rPr>
    </w:lvl>
    <w:lvl w:ilvl="7" w:tplc="99B8978A">
      <w:start w:val="1"/>
      <w:numFmt w:val="bullet"/>
      <w:lvlText w:val="o"/>
      <w:lvlJc w:val="left"/>
      <w:pPr>
        <w:ind w:left="5760" w:hanging="360"/>
      </w:pPr>
      <w:rPr>
        <w:rFonts w:ascii="Courier New" w:hAnsi="Courier New" w:hint="default"/>
      </w:rPr>
    </w:lvl>
    <w:lvl w:ilvl="8" w:tplc="009488B8">
      <w:start w:val="1"/>
      <w:numFmt w:val="bullet"/>
      <w:lvlText w:val=""/>
      <w:lvlJc w:val="left"/>
      <w:pPr>
        <w:ind w:left="6480" w:hanging="360"/>
      </w:pPr>
      <w:rPr>
        <w:rFonts w:ascii="Wingdings" w:hAnsi="Wingdings" w:hint="default"/>
      </w:rPr>
    </w:lvl>
  </w:abstractNum>
  <w:abstractNum w:abstractNumId="17" w15:restartNumberingAfterBreak="0">
    <w:nsid w:val="3B783370"/>
    <w:multiLevelType w:val="hybridMultilevel"/>
    <w:tmpl w:val="3B9AE6D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371B0"/>
    <w:multiLevelType w:val="hybridMultilevel"/>
    <w:tmpl w:val="290659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E5208"/>
    <w:multiLevelType w:val="hybridMultilevel"/>
    <w:tmpl w:val="AF2CB834"/>
    <w:lvl w:ilvl="0" w:tplc="48044774">
      <w:start w:val="1"/>
      <w:numFmt w:val="bullet"/>
      <w:lvlText w:val=""/>
      <w:lvlJc w:val="left"/>
      <w:pPr>
        <w:ind w:left="720" w:hanging="360"/>
      </w:pPr>
      <w:rPr>
        <w:rFonts w:ascii="Symbol" w:hAnsi="Symbol" w:hint="default"/>
      </w:rPr>
    </w:lvl>
    <w:lvl w:ilvl="1" w:tplc="A23AF63E">
      <w:start w:val="1"/>
      <w:numFmt w:val="bullet"/>
      <w:lvlText w:val="o"/>
      <w:lvlJc w:val="left"/>
      <w:pPr>
        <w:ind w:left="1440" w:hanging="360"/>
      </w:pPr>
      <w:rPr>
        <w:rFonts w:ascii="Courier New" w:hAnsi="Courier New" w:hint="default"/>
      </w:rPr>
    </w:lvl>
    <w:lvl w:ilvl="2" w:tplc="43DE038C">
      <w:start w:val="1"/>
      <w:numFmt w:val="bullet"/>
      <w:lvlText w:val=""/>
      <w:lvlJc w:val="left"/>
      <w:pPr>
        <w:ind w:left="2160" w:hanging="360"/>
      </w:pPr>
      <w:rPr>
        <w:rFonts w:ascii="Wingdings" w:hAnsi="Wingdings" w:hint="default"/>
      </w:rPr>
    </w:lvl>
    <w:lvl w:ilvl="3" w:tplc="9072E750">
      <w:start w:val="1"/>
      <w:numFmt w:val="bullet"/>
      <w:lvlText w:val=""/>
      <w:lvlJc w:val="left"/>
      <w:pPr>
        <w:ind w:left="2880" w:hanging="360"/>
      </w:pPr>
      <w:rPr>
        <w:rFonts w:ascii="Symbol" w:hAnsi="Symbol" w:hint="default"/>
      </w:rPr>
    </w:lvl>
    <w:lvl w:ilvl="4" w:tplc="7DEA0B92">
      <w:start w:val="1"/>
      <w:numFmt w:val="bullet"/>
      <w:lvlText w:val="o"/>
      <w:lvlJc w:val="left"/>
      <w:pPr>
        <w:ind w:left="3600" w:hanging="360"/>
      </w:pPr>
      <w:rPr>
        <w:rFonts w:ascii="Courier New" w:hAnsi="Courier New" w:hint="default"/>
      </w:rPr>
    </w:lvl>
    <w:lvl w:ilvl="5" w:tplc="29DC5B4A">
      <w:start w:val="1"/>
      <w:numFmt w:val="bullet"/>
      <w:lvlText w:val=""/>
      <w:lvlJc w:val="left"/>
      <w:pPr>
        <w:ind w:left="4320" w:hanging="360"/>
      </w:pPr>
      <w:rPr>
        <w:rFonts w:ascii="Wingdings" w:hAnsi="Wingdings" w:hint="default"/>
      </w:rPr>
    </w:lvl>
    <w:lvl w:ilvl="6" w:tplc="B80ACDD0">
      <w:start w:val="1"/>
      <w:numFmt w:val="bullet"/>
      <w:lvlText w:val=""/>
      <w:lvlJc w:val="left"/>
      <w:pPr>
        <w:ind w:left="5040" w:hanging="360"/>
      </w:pPr>
      <w:rPr>
        <w:rFonts w:ascii="Symbol" w:hAnsi="Symbol" w:hint="default"/>
      </w:rPr>
    </w:lvl>
    <w:lvl w:ilvl="7" w:tplc="326484C4">
      <w:start w:val="1"/>
      <w:numFmt w:val="bullet"/>
      <w:lvlText w:val="o"/>
      <w:lvlJc w:val="left"/>
      <w:pPr>
        <w:ind w:left="5760" w:hanging="360"/>
      </w:pPr>
      <w:rPr>
        <w:rFonts w:ascii="Courier New" w:hAnsi="Courier New" w:hint="default"/>
      </w:rPr>
    </w:lvl>
    <w:lvl w:ilvl="8" w:tplc="B98E22F8">
      <w:start w:val="1"/>
      <w:numFmt w:val="bullet"/>
      <w:lvlText w:val=""/>
      <w:lvlJc w:val="left"/>
      <w:pPr>
        <w:ind w:left="6480" w:hanging="360"/>
      </w:pPr>
      <w:rPr>
        <w:rFonts w:ascii="Wingdings" w:hAnsi="Wingdings" w:hint="default"/>
      </w:rPr>
    </w:lvl>
  </w:abstractNum>
  <w:abstractNum w:abstractNumId="20" w15:restartNumberingAfterBreak="0">
    <w:nsid w:val="41175FBD"/>
    <w:multiLevelType w:val="hybridMultilevel"/>
    <w:tmpl w:val="5DB8C5EE"/>
    <w:lvl w:ilvl="0" w:tplc="B360EB7E">
      <w:start w:val="1"/>
      <w:numFmt w:val="bullet"/>
      <w:lvlText w:val=""/>
      <w:lvlJc w:val="left"/>
      <w:pPr>
        <w:ind w:left="720" w:hanging="360"/>
      </w:pPr>
      <w:rPr>
        <w:rFonts w:ascii="Symbol" w:hAnsi="Symbol" w:hint="default"/>
      </w:rPr>
    </w:lvl>
    <w:lvl w:ilvl="1" w:tplc="07103BE6">
      <w:start w:val="1"/>
      <w:numFmt w:val="bullet"/>
      <w:lvlText w:val="o"/>
      <w:lvlJc w:val="left"/>
      <w:pPr>
        <w:ind w:left="1440" w:hanging="360"/>
      </w:pPr>
      <w:rPr>
        <w:rFonts w:ascii="Courier New" w:hAnsi="Courier New" w:hint="default"/>
      </w:rPr>
    </w:lvl>
    <w:lvl w:ilvl="2" w:tplc="502CFF1C">
      <w:start w:val="1"/>
      <w:numFmt w:val="bullet"/>
      <w:lvlText w:val=""/>
      <w:lvlJc w:val="left"/>
      <w:pPr>
        <w:ind w:left="2160" w:hanging="360"/>
      </w:pPr>
      <w:rPr>
        <w:rFonts w:ascii="Wingdings" w:hAnsi="Wingdings" w:hint="default"/>
      </w:rPr>
    </w:lvl>
    <w:lvl w:ilvl="3" w:tplc="6D9A4C0A">
      <w:start w:val="1"/>
      <w:numFmt w:val="bullet"/>
      <w:lvlText w:val=""/>
      <w:lvlJc w:val="left"/>
      <w:pPr>
        <w:ind w:left="2880" w:hanging="360"/>
      </w:pPr>
      <w:rPr>
        <w:rFonts w:ascii="Symbol" w:hAnsi="Symbol" w:hint="default"/>
      </w:rPr>
    </w:lvl>
    <w:lvl w:ilvl="4" w:tplc="B18A9578">
      <w:start w:val="1"/>
      <w:numFmt w:val="bullet"/>
      <w:lvlText w:val="o"/>
      <w:lvlJc w:val="left"/>
      <w:pPr>
        <w:ind w:left="3600" w:hanging="360"/>
      </w:pPr>
      <w:rPr>
        <w:rFonts w:ascii="Courier New" w:hAnsi="Courier New" w:hint="default"/>
      </w:rPr>
    </w:lvl>
    <w:lvl w:ilvl="5" w:tplc="80E8DE5E">
      <w:start w:val="1"/>
      <w:numFmt w:val="bullet"/>
      <w:lvlText w:val=""/>
      <w:lvlJc w:val="left"/>
      <w:pPr>
        <w:ind w:left="4320" w:hanging="360"/>
      </w:pPr>
      <w:rPr>
        <w:rFonts w:ascii="Wingdings" w:hAnsi="Wingdings" w:hint="default"/>
      </w:rPr>
    </w:lvl>
    <w:lvl w:ilvl="6" w:tplc="3D2641FE">
      <w:start w:val="1"/>
      <w:numFmt w:val="bullet"/>
      <w:lvlText w:val=""/>
      <w:lvlJc w:val="left"/>
      <w:pPr>
        <w:ind w:left="5040" w:hanging="360"/>
      </w:pPr>
      <w:rPr>
        <w:rFonts w:ascii="Symbol" w:hAnsi="Symbol" w:hint="default"/>
      </w:rPr>
    </w:lvl>
    <w:lvl w:ilvl="7" w:tplc="3166936E">
      <w:start w:val="1"/>
      <w:numFmt w:val="bullet"/>
      <w:lvlText w:val="o"/>
      <w:lvlJc w:val="left"/>
      <w:pPr>
        <w:ind w:left="5760" w:hanging="360"/>
      </w:pPr>
      <w:rPr>
        <w:rFonts w:ascii="Courier New" w:hAnsi="Courier New" w:hint="default"/>
      </w:rPr>
    </w:lvl>
    <w:lvl w:ilvl="8" w:tplc="4892687A">
      <w:start w:val="1"/>
      <w:numFmt w:val="bullet"/>
      <w:lvlText w:val=""/>
      <w:lvlJc w:val="left"/>
      <w:pPr>
        <w:ind w:left="6480" w:hanging="360"/>
      </w:pPr>
      <w:rPr>
        <w:rFonts w:ascii="Wingdings" w:hAnsi="Wingdings" w:hint="default"/>
      </w:rPr>
    </w:lvl>
  </w:abstractNum>
  <w:abstractNum w:abstractNumId="21" w15:restartNumberingAfterBreak="0">
    <w:nsid w:val="41256ACD"/>
    <w:multiLevelType w:val="hybridMultilevel"/>
    <w:tmpl w:val="0496570C"/>
    <w:lvl w:ilvl="0" w:tplc="FB162662">
      <w:start w:val="1"/>
      <w:numFmt w:val="bullet"/>
      <w:lvlText w:val=""/>
      <w:lvlJc w:val="left"/>
      <w:pPr>
        <w:ind w:left="720" w:hanging="360"/>
      </w:pPr>
      <w:rPr>
        <w:rFonts w:ascii="Symbol" w:hAnsi="Symbol" w:hint="default"/>
      </w:rPr>
    </w:lvl>
    <w:lvl w:ilvl="1" w:tplc="F5C6605E">
      <w:start w:val="1"/>
      <w:numFmt w:val="bullet"/>
      <w:lvlText w:val="o"/>
      <w:lvlJc w:val="left"/>
      <w:pPr>
        <w:ind w:left="1440" w:hanging="360"/>
      </w:pPr>
      <w:rPr>
        <w:rFonts w:ascii="Courier New" w:hAnsi="Courier New" w:hint="default"/>
      </w:rPr>
    </w:lvl>
    <w:lvl w:ilvl="2" w:tplc="7CDEE918">
      <w:start w:val="1"/>
      <w:numFmt w:val="bullet"/>
      <w:lvlText w:val=""/>
      <w:lvlJc w:val="left"/>
      <w:pPr>
        <w:ind w:left="2160" w:hanging="360"/>
      </w:pPr>
      <w:rPr>
        <w:rFonts w:ascii="Wingdings" w:hAnsi="Wingdings" w:hint="default"/>
      </w:rPr>
    </w:lvl>
    <w:lvl w:ilvl="3" w:tplc="DBC0035C">
      <w:start w:val="1"/>
      <w:numFmt w:val="bullet"/>
      <w:lvlText w:val=""/>
      <w:lvlJc w:val="left"/>
      <w:pPr>
        <w:ind w:left="2880" w:hanging="360"/>
      </w:pPr>
      <w:rPr>
        <w:rFonts w:ascii="Symbol" w:hAnsi="Symbol" w:hint="default"/>
      </w:rPr>
    </w:lvl>
    <w:lvl w:ilvl="4" w:tplc="28ACA92E">
      <w:start w:val="1"/>
      <w:numFmt w:val="bullet"/>
      <w:lvlText w:val="o"/>
      <w:lvlJc w:val="left"/>
      <w:pPr>
        <w:ind w:left="3600" w:hanging="360"/>
      </w:pPr>
      <w:rPr>
        <w:rFonts w:ascii="Courier New" w:hAnsi="Courier New" w:hint="default"/>
      </w:rPr>
    </w:lvl>
    <w:lvl w:ilvl="5" w:tplc="F6E8BEEA">
      <w:start w:val="1"/>
      <w:numFmt w:val="bullet"/>
      <w:lvlText w:val=""/>
      <w:lvlJc w:val="left"/>
      <w:pPr>
        <w:ind w:left="4320" w:hanging="360"/>
      </w:pPr>
      <w:rPr>
        <w:rFonts w:ascii="Wingdings" w:hAnsi="Wingdings" w:hint="default"/>
      </w:rPr>
    </w:lvl>
    <w:lvl w:ilvl="6" w:tplc="8EFCD61E">
      <w:start w:val="1"/>
      <w:numFmt w:val="bullet"/>
      <w:lvlText w:val=""/>
      <w:lvlJc w:val="left"/>
      <w:pPr>
        <w:ind w:left="5040" w:hanging="360"/>
      </w:pPr>
      <w:rPr>
        <w:rFonts w:ascii="Symbol" w:hAnsi="Symbol" w:hint="default"/>
      </w:rPr>
    </w:lvl>
    <w:lvl w:ilvl="7" w:tplc="F4445F5C">
      <w:start w:val="1"/>
      <w:numFmt w:val="bullet"/>
      <w:lvlText w:val="o"/>
      <w:lvlJc w:val="left"/>
      <w:pPr>
        <w:ind w:left="5760" w:hanging="360"/>
      </w:pPr>
      <w:rPr>
        <w:rFonts w:ascii="Courier New" w:hAnsi="Courier New" w:hint="default"/>
      </w:rPr>
    </w:lvl>
    <w:lvl w:ilvl="8" w:tplc="A0A2E8C8">
      <w:start w:val="1"/>
      <w:numFmt w:val="bullet"/>
      <w:lvlText w:val=""/>
      <w:lvlJc w:val="left"/>
      <w:pPr>
        <w:ind w:left="6480" w:hanging="360"/>
      </w:pPr>
      <w:rPr>
        <w:rFonts w:ascii="Wingdings" w:hAnsi="Wingdings" w:hint="default"/>
      </w:rPr>
    </w:lvl>
  </w:abstractNum>
  <w:abstractNum w:abstractNumId="22" w15:restartNumberingAfterBreak="0">
    <w:nsid w:val="4D4052CA"/>
    <w:multiLevelType w:val="hybridMultilevel"/>
    <w:tmpl w:val="C86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A55AB"/>
    <w:multiLevelType w:val="hybridMultilevel"/>
    <w:tmpl w:val="AC98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D1995"/>
    <w:multiLevelType w:val="hybridMultilevel"/>
    <w:tmpl w:val="5DF852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25570"/>
    <w:multiLevelType w:val="hybridMultilevel"/>
    <w:tmpl w:val="05AE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72226"/>
    <w:multiLevelType w:val="multilevel"/>
    <w:tmpl w:val="9DF4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556016"/>
    <w:multiLevelType w:val="hybridMultilevel"/>
    <w:tmpl w:val="013491B2"/>
    <w:lvl w:ilvl="0" w:tplc="C24C70D8">
      <w:start w:val="1"/>
      <w:numFmt w:val="bullet"/>
      <w:lvlText w:val=""/>
      <w:lvlJc w:val="left"/>
      <w:pPr>
        <w:ind w:left="720" w:hanging="360"/>
      </w:pPr>
      <w:rPr>
        <w:rFonts w:ascii="Symbol" w:hAnsi="Symbol" w:hint="default"/>
      </w:rPr>
    </w:lvl>
    <w:lvl w:ilvl="1" w:tplc="AA34FB7A">
      <w:start w:val="1"/>
      <w:numFmt w:val="bullet"/>
      <w:lvlText w:val="o"/>
      <w:lvlJc w:val="left"/>
      <w:pPr>
        <w:ind w:left="1440" w:hanging="360"/>
      </w:pPr>
      <w:rPr>
        <w:rFonts w:ascii="Courier New" w:hAnsi="Courier New" w:hint="default"/>
      </w:rPr>
    </w:lvl>
    <w:lvl w:ilvl="2" w:tplc="200A960A">
      <w:start w:val="1"/>
      <w:numFmt w:val="bullet"/>
      <w:lvlText w:val=""/>
      <w:lvlJc w:val="left"/>
      <w:pPr>
        <w:ind w:left="2160" w:hanging="360"/>
      </w:pPr>
      <w:rPr>
        <w:rFonts w:ascii="Wingdings" w:hAnsi="Wingdings" w:hint="default"/>
      </w:rPr>
    </w:lvl>
    <w:lvl w:ilvl="3" w:tplc="A40A903C">
      <w:start w:val="1"/>
      <w:numFmt w:val="bullet"/>
      <w:lvlText w:val=""/>
      <w:lvlJc w:val="left"/>
      <w:pPr>
        <w:ind w:left="2880" w:hanging="360"/>
      </w:pPr>
      <w:rPr>
        <w:rFonts w:ascii="Symbol" w:hAnsi="Symbol" w:hint="default"/>
      </w:rPr>
    </w:lvl>
    <w:lvl w:ilvl="4" w:tplc="CE40E15E">
      <w:start w:val="1"/>
      <w:numFmt w:val="bullet"/>
      <w:lvlText w:val="o"/>
      <w:lvlJc w:val="left"/>
      <w:pPr>
        <w:ind w:left="3600" w:hanging="360"/>
      </w:pPr>
      <w:rPr>
        <w:rFonts w:ascii="Courier New" w:hAnsi="Courier New" w:hint="default"/>
      </w:rPr>
    </w:lvl>
    <w:lvl w:ilvl="5" w:tplc="92F8E22A">
      <w:start w:val="1"/>
      <w:numFmt w:val="bullet"/>
      <w:lvlText w:val=""/>
      <w:lvlJc w:val="left"/>
      <w:pPr>
        <w:ind w:left="4320" w:hanging="360"/>
      </w:pPr>
      <w:rPr>
        <w:rFonts w:ascii="Wingdings" w:hAnsi="Wingdings" w:hint="default"/>
      </w:rPr>
    </w:lvl>
    <w:lvl w:ilvl="6" w:tplc="1D549360">
      <w:start w:val="1"/>
      <w:numFmt w:val="bullet"/>
      <w:lvlText w:val=""/>
      <w:lvlJc w:val="left"/>
      <w:pPr>
        <w:ind w:left="5040" w:hanging="360"/>
      </w:pPr>
      <w:rPr>
        <w:rFonts w:ascii="Symbol" w:hAnsi="Symbol" w:hint="default"/>
      </w:rPr>
    </w:lvl>
    <w:lvl w:ilvl="7" w:tplc="34FE4B26">
      <w:start w:val="1"/>
      <w:numFmt w:val="bullet"/>
      <w:lvlText w:val="o"/>
      <w:lvlJc w:val="left"/>
      <w:pPr>
        <w:ind w:left="5760" w:hanging="360"/>
      </w:pPr>
      <w:rPr>
        <w:rFonts w:ascii="Courier New" w:hAnsi="Courier New" w:hint="default"/>
      </w:rPr>
    </w:lvl>
    <w:lvl w:ilvl="8" w:tplc="6BAAEFF4">
      <w:start w:val="1"/>
      <w:numFmt w:val="bullet"/>
      <w:lvlText w:val=""/>
      <w:lvlJc w:val="left"/>
      <w:pPr>
        <w:ind w:left="6480" w:hanging="360"/>
      </w:pPr>
      <w:rPr>
        <w:rFonts w:ascii="Wingdings" w:hAnsi="Wingdings" w:hint="default"/>
      </w:rPr>
    </w:lvl>
  </w:abstractNum>
  <w:abstractNum w:abstractNumId="28" w15:restartNumberingAfterBreak="0">
    <w:nsid w:val="5F423276"/>
    <w:multiLevelType w:val="hybridMultilevel"/>
    <w:tmpl w:val="23D626E6"/>
    <w:lvl w:ilvl="0" w:tplc="CD90A0CC">
      <w:start w:val="1"/>
      <w:numFmt w:val="bullet"/>
      <w:lvlText w:val=""/>
      <w:lvlJc w:val="left"/>
      <w:pPr>
        <w:ind w:left="720" w:hanging="360"/>
      </w:pPr>
      <w:rPr>
        <w:rFonts w:ascii="Symbol" w:hAnsi="Symbol" w:hint="default"/>
      </w:rPr>
    </w:lvl>
    <w:lvl w:ilvl="1" w:tplc="2F58A476">
      <w:start w:val="1"/>
      <w:numFmt w:val="bullet"/>
      <w:lvlText w:val="o"/>
      <w:lvlJc w:val="left"/>
      <w:pPr>
        <w:ind w:left="1440" w:hanging="360"/>
      </w:pPr>
      <w:rPr>
        <w:rFonts w:ascii="Courier New" w:hAnsi="Courier New" w:hint="default"/>
      </w:rPr>
    </w:lvl>
    <w:lvl w:ilvl="2" w:tplc="C1CC2BE8">
      <w:start w:val="1"/>
      <w:numFmt w:val="bullet"/>
      <w:lvlText w:val=""/>
      <w:lvlJc w:val="left"/>
      <w:pPr>
        <w:ind w:left="2160" w:hanging="360"/>
      </w:pPr>
      <w:rPr>
        <w:rFonts w:ascii="Wingdings" w:hAnsi="Wingdings" w:hint="default"/>
      </w:rPr>
    </w:lvl>
    <w:lvl w:ilvl="3" w:tplc="C32026C2">
      <w:start w:val="1"/>
      <w:numFmt w:val="bullet"/>
      <w:lvlText w:val=""/>
      <w:lvlJc w:val="left"/>
      <w:pPr>
        <w:ind w:left="2880" w:hanging="360"/>
      </w:pPr>
      <w:rPr>
        <w:rFonts w:ascii="Symbol" w:hAnsi="Symbol" w:hint="default"/>
      </w:rPr>
    </w:lvl>
    <w:lvl w:ilvl="4" w:tplc="58E6CC5E">
      <w:start w:val="1"/>
      <w:numFmt w:val="bullet"/>
      <w:lvlText w:val="o"/>
      <w:lvlJc w:val="left"/>
      <w:pPr>
        <w:ind w:left="3600" w:hanging="360"/>
      </w:pPr>
      <w:rPr>
        <w:rFonts w:ascii="Courier New" w:hAnsi="Courier New" w:hint="default"/>
      </w:rPr>
    </w:lvl>
    <w:lvl w:ilvl="5" w:tplc="DCAE86C6">
      <w:start w:val="1"/>
      <w:numFmt w:val="bullet"/>
      <w:lvlText w:val=""/>
      <w:lvlJc w:val="left"/>
      <w:pPr>
        <w:ind w:left="4320" w:hanging="360"/>
      </w:pPr>
      <w:rPr>
        <w:rFonts w:ascii="Wingdings" w:hAnsi="Wingdings" w:hint="default"/>
      </w:rPr>
    </w:lvl>
    <w:lvl w:ilvl="6" w:tplc="CB42488A">
      <w:start w:val="1"/>
      <w:numFmt w:val="bullet"/>
      <w:lvlText w:val=""/>
      <w:lvlJc w:val="left"/>
      <w:pPr>
        <w:ind w:left="5040" w:hanging="360"/>
      </w:pPr>
      <w:rPr>
        <w:rFonts w:ascii="Symbol" w:hAnsi="Symbol" w:hint="default"/>
      </w:rPr>
    </w:lvl>
    <w:lvl w:ilvl="7" w:tplc="25EE956C">
      <w:start w:val="1"/>
      <w:numFmt w:val="bullet"/>
      <w:lvlText w:val="o"/>
      <w:lvlJc w:val="left"/>
      <w:pPr>
        <w:ind w:left="5760" w:hanging="360"/>
      </w:pPr>
      <w:rPr>
        <w:rFonts w:ascii="Courier New" w:hAnsi="Courier New" w:hint="default"/>
      </w:rPr>
    </w:lvl>
    <w:lvl w:ilvl="8" w:tplc="D5F0EA7A">
      <w:start w:val="1"/>
      <w:numFmt w:val="bullet"/>
      <w:lvlText w:val=""/>
      <w:lvlJc w:val="left"/>
      <w:pPr>
        <w:ind w:left="6480" w:hanging="360"/>
      </w:pPr>
      <w:rPr>
        <w:rFonts w:ascii="Wingdings" w:hAnsi="Wingdings" w:hint="default"/>
      </w:rPr>
    </w:lvl>
  </w:abstractNum>
  <w:abstractNum w:abstractNumId="29" w15:restartNumberingAfterBreak="0">
    <w:nsid w:val="63BB4AA4"/>
    <w:multiLevelType w:val="hybridMultilevel"/>
    <w:tmpl w:val="573AA40A"/>
    <w:lvl w:ilvl="0" w:tplc="9A4E2DA4">
      <w:start w:val="1"/>
      <w:numFmt w:val="bullet"/>
      <w:lvlText w:val=""/>
      <w:lvlJc w:val="left"/>
      <w:pPr>
        <w:ind w:left="720" w:hanging="360"/>
      </w:pPr>
      <w:rPr>
        <w:rFonts w:ascii="Symbol" w:hAnsi="Symbol" w:hint="default"/>
      </w:rPr>
    </w:lvl>
    <w:lvl w:ilvl="1" w:tplc="531E2DF4">
      <w:start w:val="1"/>
      <w:numFmt w:val="bullet"/>
      <w:lvlText w:val="o"/>
      <w:lvlJc w:val="left"/>
      <w:pPr>
        <w:ind w:left="1440" w:hanging="360"/>
      </w:pPr>
      <w:rPr>
        <w:rFonts w:ascii="Courier New" w:hAnsi="Courier New" w:hint="default"/>
      </w:rPr>
    </w:lvl>
    <w:lvl w:ilvl="2" w:tplc="440C0B40">
      <w:start w:val="1"/>
      <w:numFmt w:val="bullet"/>
      <w:lvlText w:val=""/>
      <w:lvlJc w:val="left"/>
      <w:pPr>
        <w:ind w:left="2160" w:hanging="360"/>
      </w:pPr>
      <w:rPr>
        <w:rFonts w:ascii="Wingdings" w:hAnsi="Wingdings" w:hint="default"/>
      </w:rPr>
    </w:lvl>
    <w:lvl w:ilvl="3" w:tplc="FCB2BF2A">
      <w:start w:val="1"/>
      <w:numFmt w:val="bullet"/>
      <w:lvlText w:val=""/>
      <w:lvlJc w:val="left"/>
      <w:pPr>
        <w:ind w:left="2880" w:hanging="360"/>
      </w:pPr>
      <w:rPr>
        <w:rFonts w:ascii="Symbol" w:hAnsi="Symbol" w:hint="default"/>
      </w:rPr>
    </w:lvl>
    <w:lvl w:ilvl="4" w:tplc="68528EFC">
      <w:start w:val="1"/>
      <w:numFmt w:val="bullet"/>
      <w:lvlText w:val="o"/>
      <w:lvlJc w:val="left"/>
      <w:pPr>
        <w:ind w:left="3600" w:hanging="360"/>
      </w:pPr>
      <w:rPr>
        <w:rFonts w:ascii="Courier New" w:hAnsi="Courier New" w:hint="default"/>
      </w:rPr>
    </w:lvl>
    <w:lvl w:ilvl="5" w:tplc="EDBE4016">
      <w:start w:val="1"/>
      <w:numFmt w:val="bullet"/>
      <w:lvlText w:val=""/>
      <w:lvlJc w:val="left"/>
      <w:pPr>
        <w:ind w:left="4320" w:hanging="360"/>
      </w:pPr>
      <w:rPr>
        <w:rFonts w:ascii="Wingdings" w:hAnsi="Wingdings" w:hint="default"/>
      </w:rPr>
    </w:lvl>
    <w:lvl w:ilvl="6" w:tplc="FDAA317E">
      <w:start w:val="1"/>
      <w:numFmt w:val="bullet"/>
      <w:lvlText w:val=""/>
      <w:lvlJc w:val="left"/>
      <w:pPr>
        <w:ind w:left="5040" w:hanging="360"/>
      </w:pPr>
      <w:rPr>
        <w:rFonts w:ascii="Symbol" w:hAnsi="Symbol" w:hint="default"/>
      </w:rPr>
    </w:lvl>
    <w:lvl w:ilvl="7" w:tplc="2EE8C796">
      <w:start w:val="1"/>
      <w:numFmt w:val="bullet"/>
      <w:lvlText w:val="o"/>
      <w:lvlJc w:val="left"/>
      <w:pPr>
        <w:ind w:left="5760" w:hanging="360"/>
      </w:pPr>
      <w:rPr>
        <w:rFonts w:ascii="Courier New" w:hAnsi="Courier New" w:hint="default"/>
      </w:rPr>
    </w:lvl>
    <w:lvl w:ilvl="8" w:tplc="73342EDE">
      <w:start w:val="1"/>
      <w:numFmt w:val="bullet"/>
      <w:lvlText w:val=""/>
      <w:lvlJc w:val="left"/>
      <w:pPr>
        <w:ind w:left="6480" w:hanging="360"/>
      </w:pPr>
      <w:rPr>
        <w:rFonts w:ascii="Wingdings" w:hAnsi="Wingdings" w:hint="default"/>
      </w:rPr>
    </w:lvl>
  </w:abstractNum>
  <w:abstractNum w:abstractNumId="30" w15:restartNumberingAfterBreak="0">
    <w:nsid w:val="6A7D1F64"/>
    <w:multiLevelType w:val="hybridMultilevel"/>
    <w:tmpl w:val="81FC483A"/>
    <w:lvl w:ilvl="0" w:tplc="2DC65A10">
      <w:start w:val="1"/>
      <w:numFmt w:val="bullet"/>
      <w:lvlText w:val=""/>
      <w:lvlJc w:val="left"/>
      <w:pPr>
        <w:ind w:left="720" w:hanging="360"/>
      </w:pPr>
      <w:rPr>
        <w:rFonts w:ascii="Symbol" w:hAnsi="Symbol" w:hint="default"/>
      </w:rPr>
    </w:lvl>
    <w:lvl w:ilvl="1" w:tplc="8C843DE0">
      <w:start w:val="1"/>
      <w:numFmt w:val="bullet"/>
      <w:lvlText w:val="o"/>
      <w:lvlJc w:val="left"/>
      <w:pPr>
        <w:ind w:left="1440" w:hanging="360"/>
      </w:pPr>
      <w:rPr>
        <w:rFonts w:ascii="Courier New" w:hAnsi="Courier New" w:hint="default"/>
      </w:rPr>
    </w:lvl>
    <w:lvl w:ilvl="2" w:tplc="0AB4F65C">
      <w:start w:val="1"/>
      <w:numFmt w:val="bullet"/>
      <w:lvlText w:val=""/>
      <w:lvlJc w:val="left"/>
      <w:pPr>
        <w:ind w:left="2160" w:hanging="360"/>
      </w:pPr>
      <w:rPr>
        <w:rFonts w:ascii="Wingdings" w:hAnsi="Wingdings" w:hint="default"/>
      </w:rPr>
    </w:lvl>
    <w:lvl w:ilvl="3" w:tplc="E32A88EE">
      <w:start w:val="1"/>
      <w:numFmt w:val="bullet"/>
      <w:lvlText w:val=""/>
      <w:lvlJc w:val="left"/>
      <w:pPr>
        <w:ind w:left="2880" w:hanging="360"/>
      </w:pPr>
      <w:rPr>
        <w:rFonts w:ascii="Symbol" w:hAnsi="Symbol" w:hint="default"/>
      </w:rPr>
    </w:lvl>
    <w:lvl w:ilvl="4" w:tplc="B0E0EEF4">
      <w:start w:val="1"/>
      <w:numFmt w:val="bullet"/>
      <w:lvlText w:val="o"/>
      <w:lvlJc w:val="left"/>
      <w:pPr>
        <w:ind w:left="3600" w:hanging="360"/>
      </w:pPr>
      <w:rPr>
        <w:rFonts w:ascii="Courier New" w:hAnsi="Courier New" w:hint="default"/>
      </w:rPr>
    </w:lvl>
    <w:lvl w:ilvl="5" w:tplc="A6406D90">
      <w:start w:val="1"/>
      <w:numFmt w:val="bullet"/>
      <w:lvlText w:val=""/>
      <w:lvlJc w:val="left"/>
      <w:pPr>
        <w:ind w:left="4320" w:hanging="360"/>
      </w:pPr>
      <w:rPr>
        <w:rFonts w:ascii="Wingdings" w:hAnsi="Wingdings" w:hint="default"/>
      </w:rPr>
    </w:lvl>
    <w:lvl w:ilvl="6" w:tplc="85B4C8D0">
      <w:start w:val="1"/>
      <w:numFmt w:val="bullet"/>
      <w:lvlText w:val=""/>
      <w:lvlJc w:val="left"/>
      <w:pPr>
        <w:ind w:left="5040" w:hanging="360"/>
      </w:pPr>
      <w:rPr>
        <w:rFonts w:ascii="Symbol" w:hAnsi="Symbol" w:hint="default"/>
      </w:rPr>
    </w:lvl>
    <w:lvl w:ilvl="7" w:tplc="53E28098">
      <w:start w:val="1"/>
      <w:numFmt w:val="bullet"/>
      <w:lvlText w:val="o"/>
      <w:lvlJc w:val="left"/>
      <w:pPr>
        <w:ind w:left="5760" w:hanging="360"/>
      </w:pPr>
      <w:rPr>
        <w:rFonts w:ascii="Courier New" w:hAnsi="Courier New" w:hint="default"/>
      </w:rPr>
    </w:lvl>
    <w:lvl w:ilvl="8" w:tplc="DB028234">
      <w:start w:val="1"/>
      <w:numFmt w:val="bullet"/>
      <w:lvlText w:val=""/>
      <w:lvlJc w:val="left"/>
      <w:pPr>
        <w:ind w:left="6480" w:hanging="360"/>
      </w:pPr>
      <w:rPr>
        <w:rFonts w:ascii="Wingdings" w:hAnsi="Wingdings" w:hint="default"/>
      </w:rPr>
    </w:lvl>
  </w:abstractNum>
  <w:abstractNum w:abstractNumId="31" w15:restartNumberingAfterBreak="0">
    <w:nsid w:val="6DE53CAD"/>
    <w:multiLevelType w:val="hybridMultilevel"/>
    <w:tmpl w:val="FB5A52D6"/>
    <w:lvl w:ilvl="0" w:tplc="62663F84">
      <w:start w:val="1"/>
      <w:numFmt w:val="bullet"/>
      <w:lvlText w:val=""/>
      <w:lvlJc w:val="left"/>
      <w:pPr>
        <w:ind w:left="720" w:hanging="360"/>
      </w:pPr>
      <w:rPr>
        <w:rFonts w:ascii="Symbol" w:hAnsi="Symbol" w:hint="default"/>
      </w:rPr>
    </w:lvl>
    <w:lvl w:ilvl="1" w:tplc="2EB42704">
      <w:start w:val="1"/>
      <w:numFmt w:val="bullet"/>
      <w:lvlText w:val="o"/>
      <w:lvlJc w:val="left"/>
      <w:pPr>
        <w:ind w:left="1440" w:hanging="360"/>
      </w:pPr>
      <w:rPr>
        <w:rFonts w:ascii="Courier New" w:hAnsi="Courier New" w:hint="default"/>
      </w:rPr>
    </w:lvl>
    <w:lvl w:ilvl="2" w:tplc="0B8A17A2">
      <w:start w:val="1"/>
      <w:numFmt w:val="bullet"/>
      <w:lvlText w:val=""/>
      <w:lvlJc w:val="left"/>
      <w:pPr>
        <w:ind w:left="2160" w:hanging="360"/>
      </w:pPr>
      <w:rPr>
        <w:rFonts w:ascii="Wingdings" w:hAnsi="Wingdings" w:hint="default"/>
      </w:rPr>
    </w:lvl>
    <w:lvl w:ilvl="3" w:tplc="078A8F34">
      <w:start w:val="1"/>
      <w:numFmt w:val="bullet"/>
      <w:lvlText w:val=""/>
      <w:lvlJc w:val="left"/>
      <w:pPr>
        <w:ind w:left="2880" w:hanging="360"/>
      </w:pPr>
      <w:rPr>
        <w:rFonts w:ascii="Symbol" w:hAnsi="Symbol" w:hint="default"/>
      </w:rPr>
    </w:lvl>
    <w:lvl w:ilvl="4" w:tplc="48DA4722">
      <w:start w:val="1"/>
      <w:numFmt w:val="bullet"/>
      <w:lvlText w:val="o"/>
      <w:lvlJc w:val="left"/>
      <w:pPr>
        <w:ind w:left="3600" w:hanging="360"/>
      </w:pPr>
      <w:rPr>
        <w:rFonts w:ascii="Courier New" w:hAnsi="Courier New" w:hint="default"/>
      </w:rPr>
    </w:lvl>
    <w:lvl w:ilvl="5" w:tplc="3CCAA2C4">
      <w:start w:val="1"/>
      <w:numFmt w:val="bullet"/>
      <w:lvlText w:val=""/>
      <w:lvlJc w:val="left"/>
      <w:pPr>
        <w:ind w:left="4320" w:hanging="360"/>
      </w:pPr>
      <w:rPr>
        <w:rFonts w:ascii="Wingdings" w:hAnsi="Wingdings" w:hint="default"/>
      </w:rPr>
    </w:lvl>
    <w:lvl w:ilvl="6" w:tplc="EC8A1E26">
      <w:start w:val="1"/>
      <w:numFmt w:val="bullet"/>
      <w:lvlText w:val=""/>
      <w:lvlJc w:val="left"/>
      <w:pPr>
        <w:ind w:left="5040" w:hanging="360"/>
      </w:pPr>
      <w:rPr>
        <w:rFonts w:ascii="Symbol" w:hAnsi="Symbol" w:hint="default"/>
      </w:rPr>
    </w:lvl>
    <w:lvl w:ilvl="7" w:tplc="FA0A17E4">
      <w:start w:val="1"/>
      <w:numFmt w:val="bullet"/>
      <w:lvlText w:val="o"/>
      <w:lvlJc w:val="left"/>
      <w:pPr>
        <w:ind w:left="5760" w:hanging="360"/>
      </w:pPr>
      <w:rPr>
        <w:rFonts w:ascii="Courier New" w:hAnsi="Courier New" w:hint="default"/>
      </w:rPr>
    </w:lvl>
    <w:lvl w:ilvl="8" w:tplc="CCFC9EE6">
      <w:start w:val="1"/>
      <w:numFmt w:val="bullet"/>
      <w:lvlText w:val=""/>
      <w:lvlJc w:val="left"/>
      <w:pPr>
        <w:ind w:left="6480" w:hanging="360"/>
      </w:pPr>
      <w:rPr>
        <w:rFonts w:ascii="Wingdings" w:hAnsi="Wingdings" w:hint="default"/>
      </w:rPr>
    </w:lvl>
  </w:abstractNum>
  <w:abstractNum w:abstractNumId="32" w15:restartNumberingAfterBreak="0">
    <w:nsid w:val="705824D6"/>
    <w:multiLevelType w:val="hybridMultilevel"/>
    <w:tmpl w:val="E21E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922E0"/>
    <w:multiLevelType w:val="hybridMultilevel"/>
    <w:tmpl w:val="5F6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B541B"/>
    <w:multiLevelType w:val="hybridMultilevel"/>
    <w:tmpl w:val="B88A3276"/>
    <w:lvl w:ilvl="0" w:tplc="4F4A6400">
      <w:start w:val="1"/>
      <w:numFmt w:val="bullet"/>
      <w:lvlText w:val=""/>
      <w:lvlJc w:val="left"/>
      <w:pPr>
        <w:ind w:left="720" w:hanging="360"/>
      </w:pPr>
      <w:rPr>
        <w:rFonts w:ascii="Symbol" w:hAnsi="Symbol" w:hint="default"/>
      </w:rPr>
    </w:lvl>
    <w:lvl w:ilvl="1" w:tplc="D650441E">
      <w:start w:val="1"/>
      <w:numFmt w:val="bullet"/>
      <w:lvlText w:val="o"/>
      <w:lvlJc w:val="left"/>
      <w:pPr>
        <w:ind w:left="1440" w:hanging="360"/>
      </w:pPr>
      <w:rPr>
        <w:rFonts w:ascii="Courier New" w:hAnsi="Courier New" w:hint="default"/>
      </w:rPr>
    </w:lvl>
    <w:lvl w:ilvl="2" w:tplc="C22C9D8E">
      <w:start w:val="1"/>
      <w:numFmt w:val="bullet"/>
      <w:lvlText w:val=""/>
      <w:lvlJc w:val="left"/>
      <w:pPr>
        <w:ind w:left="2160" w:hanging="360"/>
      </w:pPr>
      <w:rPr>
        <w:rFonts w:ascii="Wingdings" w:hAnsi="Wingdings" w:hint="default"/>
      </w:rPr>
    </w:lvl>
    <w:lvl w:ilvl="3" w:tplc="E12C1636">
      <w:start w:val="1"/>
      <w:numFmt w:val="bullet"/>
      <w:lvlText w:val=""/>
      <w:lvlJc w:val="left"/>
      <w:pPr>
        <w:ind w:left="2880" w:hanging="360"/>
      </w:pPr>
      <w:rPr>
        <w:rFonts w:ascii="Symbol" w:hAnsi="Symbol" w:hint="default"/>
      </w:rPr>
    </w:lvl>
    <w:lvl w:ilvl="4" w:tplc="85AA59D4">
      <w:start w:val="1"/>
      <w:numFmt w:val="bullet"/>
      <w:lvlText w:val="o"/>
      <w:lvlJc w:val="left"/>
      <w:pPr>
        <w:ind w:left="3600" w:hanging="360"/>
      </w:pPr>
      <w:rPr>
        <w:rFonts w:ascii="Courier New" w:hAnsi="Courier New" w:hint="default"/>
      </w:rPr>
    </w:lvl>
    <w:lvl w:ilvl="5" w:tplc="6F1E73D8">
      <w:start w:val="1"/>
      <w:numFmt w:val="bullet"/>
      <w:lvlText w:val=""/>
      <w:lvlJc w:val="left"/>
      <w:pPr>
        <w:ind w:left="4320" w:hanging="360"/>
      </w:pPr>
      <w:rPr>
        <w:rFonts w:ascii="Wingdings" w:hAnsi="Wingdings" w:hint="default"/>
      </w:rPr>
    </w:lvl>
    <w:lvl w:ilvl="6" w:tplc="904E693C">
      <w:start w:val="1"/>
      <w:numFmt w:val="bullet"/>
      <w:lvlText w:val=""/>
      <w:lvlJc w:val="left"/>
      <w:pPr>
        <w:ind w:left="5040" w:hanging="360"/>
      </w:pPr>
      <w:rPr>
        <w:rFonts w:ascii="Symbol" w:hAnsi="Symbol" w:hint="default"/>
      </w:rPr>
    </w:lvl>
    <w:lvl w:ilvl="7" w:tplc="A5BEF38E">
      <w:start w:val="1"/>
      <w:numFmt w:val="bullet"/>
      <w:lvlText w:val="o"/>
      <w:lvlJc w:val="left"/>
      <w:pPr>
        <w:ind w:left="5760" w:hanging="360"/>
      </w:pPr>
      <w:rPr>
        <w:rFonts w:ascii="Courier New" w:hAnsi="Courier New" w:hint="default"/>
      </w:rPr>
    </w:lvl>
    <w:lvl w:ilvl="8" w:tplc="3F224AB8">
      <w:start w:val="1"/>
      <w:numFmt w:val="bullet"/>
      <w:lvlText w:val=""/>
      <w:lvlJc w:val="left"/>
      <w:pPr>
        <w:ind w:left="6480" w:hanging="360"/>
      </w:pPr>
      <w:rPr>
        <w:rFonts w:ascii="Wingdings" w:hAnsi="Wingdings" w:hint="default"/>
      </w:rPr>
    </w:lvl>
  </w:abstractNum>
  <w:abstractNum w:abstractNumId="35" w15:restartNumberingAfterBreak="0">
    <w:nsid w:val="7C3841D3"/>
    <w:multiLevelType w:val="hybridMultilevel"/>
    <w:tmpl w:val="09C2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A6504"/>
    <w:multiLevelType w:val="hybridMultilevel"/>
    <w:tmpl w:val="106EA06A"/>
    <w:lvl w:ilvl="0" w:tplc="9766AF96">
      <w:start w:val="1"/>
      <w:numFmt w:val="bullet"/>
      <w:lvlText w:val=""/>
      <w:lvlJc w:val="left"/>
      <w:pPr>
        <w:ind w:left="720" w:hanging="360"/>
      </w:pPr>
      <w:rPr>
        <w:rFonts w:ascii="Symbol" w:hAnsi="Symbol" w:hint="default"/>
      </w:rPr>
    </w:lvl>
    <w:lvl w:ilvl="1" w:tplc="B20C0BEC">
      <w:start w:val="1"/>
      <w:numFmt w:val="bullet"/>
      <w:lvlText w:val="o"/>
      <w:lvlJc w:val="left"/>
      <w:pPr>
        <w:ind w:left="1440" w:hanging="360"/>
      </w:pPr>
      <w:rPr>
        <w:rFonts w:ascii="Courier New" w:hAnsi="Courier New" w:hint="default"/>
      </w:rPr>
    </w:lvl>
    <w:lvl w:ilvl="2" w:tplc="AD32C394">
      <w:start w:val="1"/>
      <w:numFmt w:val="bullet"/>
      <w:lvlText w:val=""/>
      <w:lvlJc w:val="left"/>
      <w:pPr>
        <w:ind w:left="2160" w:hanging="360"/>
      </w:pPr>
      <w:rPr>
        <w:rFonts w:ascii="Wingdings" w:hAnsi="Wingdings" w:hint="default"/>
      </w:rPr>
    </w:lvl>
    <w:lvl w:ilvl="3" w:tplc="B8202A54">
      <w:start w:val="1"/>
      <w:numFmt w:val="bullet"/>
      <w:lvlText w:val=""/>
      <w:lvlJc w:val="left"/>
      <w:pPr>
        <w:ind w:left="2880" w:hanging="360"/>
      </w:pPr>
      <w:rPr>
        <w:rFonts w:ascii="Symbol" w:hAnsi="Symbol" w:hint="default"/>
      </w:rPr>
    </w:lvl>
    <w:lvl w:ilvl="4" w:tplc="2E96AD8C">
      <w:start w:val="1"/>
      <w:numFmt w:val="bullet"/>
      <w:lvlText w:val="o"/>
      <w:lvlJc w:val="left"/>
      <w:pPr>
        <w:ind w:left="3600" w:hanging="360"/>
      </w:pPr>
      <w:rPr>
        <w:rFonts w:ascii="Courier New" w:hAnsi="Courier New" w:hint="default"/>
      </w:rPr>
    </w:lvl>
    <w:lvl w:ilvl="5" w:tplc="7C8EF6A8">
      <w:start w:val="1"/>
      <w:numFmt w:val="bullet"/>
      <w:lvlText w:val=""/>
      <w:lvlJc w:val="left"/>
      <w:pPr>
        <w:ind w:left="4320" w:hanging="360"/>
      </w:pPr>
      <w:rPr>
        <w:rFonts w:ascii="Wingdings" w:hAnsi="Wingdings" w:hint="default"/>
      </w:rPr>
    </w:lvl>
    <w:lvl w:ilvl="6" w:tplc="21F653BE">
      <w:start w:val="1"/>
      <w:numFmt w:val="bullet"/>
      <w:lvlText w:val=""/>
      <w:lvlJc w:val="left"/>
      <w:pPr>
        <w:ind w:left="5040" w:hanging="360"/>
      </w:pPr>
      <w:rPr>
        <w:rFonts w:ascii="Symbol" w:hAnsi="Symbol" w:hint="default"/>
      </w:rPr>
    </w:lvl>
    <w:lvl w:ilvl="7" w:tplc="186429D6">
      <w:start w:val="1"/>
      <w:numFmt w:val="bullet"/>
      <w:lvlText w:val="o"/>
      <w:lvlJc w:val="left"/>
      <w:pPr>
        <w:ind w:left="5760" w:hanging="360"/>
      </w:pPr>
      <w:rPr>
        <w:rFonts w:ascii="Courier New" w:hAnsi="Courier New" w:hint="default"/>
      </w:rPr>
    </w:lvl>
    <w:lvl w:ilvl="8" w:tplc="39D2BB10">
      <w:start w:val="1"/>
      <w:numFmt w:val="bullet"/>
      <w:lvlText w:val=""/>
      <w:lvlJc w:val="left"/>
      <w:pPr>
        <w:ind w:left="6480" w:hanging="360"/>
      </w:pPr>
      <w:rPr>
        <w:rFonts w:ascii="Wingdings" w:hAnsi="Wingdings" w:hint="default"/>
      </w:rPr>
    </w:lvl>
  </w:abstractNum>
  <w:abstractNum w:abstractNumId="37" w15:restartNumberingAfterBreak="0">
    <w:nsid w:val="7C9A60B8"/>
    <w:multiLevelType w:val="hybridMultilevel"/>
    <w:tmpl w:val="7B562A4E"/>
    <w:lvl w:ilvl="0" w:tplc="60EE0A58">
      <w:start w:val="1"/>
      <w:numFmt w:val="bullet"/>
      <w:lvlText w:val=""/>
      <w:lvlJc w:val="left"/>
      <w:pPr>
        <w:ind w:left="720" w:hanging="360"/>
      </w:pPr>
      <w:rPr>
        <w:rFonts w:ascii="Symbol" w:hAnsi="Symbol" w:hint="default"/>
      </w:rPr>
    </w:lvl>
    <w:lvl w:ilvl="1" w:tplc="1DA0DBFC">
      <w:start w:val="1"/>
      <w:numFmt w:val="bullet"/>
      <w:lvlText w:val="o"/>
      <w:lvlJc w:val="left"/>
      <w:pPr>
        <w:ind w:left="1440" w:hanging="360"/>
      </w:pPr>
      <w:rPr>
        <w:rFonts w:ascii="Courier New" w:hAnsi="Courier New" w:hint="default"/>
      </w:rPr>
    </w:lvl>
    <w:lvl w:ilvl="2" w:tplc="00504D76">
      <w:start w:val="1"/>
      <w:numFmt w:val="bullet"/>
      <w:lvlText w:val=""/>
      <w:lvlJc w:val="left"/>
      <w:pPr>
        <w:ind w:left="2160" w:hanging="360"/>
      </w:pPr>
      <w:rPr>
        <w:rFonts w:ascii="Wingdings" w:hAnsi="Wingdings" w:hint="default"/>
      </w:rPr>
    </w:lvl>
    <w:lvl w:ilvl="3" w:tplc="00980794">
      <w:start w:val="1"/>
      <w:numFmt w:val="bullet"/>
      <w:lvlText w:val=""/>
      <w:lvlJc w:val="left"/>
      <w:pPr>
        <w:ind w:left="2880" w:hanging="360"/>
      </w:pPr>
      <w:rPr>
        <w:rFonts w:ascii="Symbol" w:hAnsi="Symbol" w:hint="default"/>
      </w:rPr>
    </w:lvl>
    <w:lvl w:ilvl="4" w:tplc="118C78E0">
      <w:start w:val="1"/>
      <w:numFmt w:val="bullet"/>
      <w:lvlText w:val="o"/>
      <w:lvlJc w:val="left"/>
      <w:pPr>
        <w:ind w:left="3600" w:hanging="360"/>
      </w:pPr>
      <w:rPr>
        <w:rFonts w:ascii="Courier New" w:hAnsi="Courier New" w:hint="default"/>
      </w:rPr>
    </w:lvl>
    <w:lvl w:ilvl="5" w:tplc="98A6AD0C">
      <w:start w:val="1"/>
      <w:numFmt w:val="bullet"/>
      <w:lvlText w:val=""/>
      <w:lvlJc w:val="left"/>
      <w:pPr>
        <w:ind w:left="4320" w:hanging="360"/>
      </w:pPr>
      <w:rPr>
        <w:rFonts w:ascii="Wingdings" w:hAnsi="Wingdings" w:hint="default"/>
      </w:rPr>
    </w:lvl>
    <w:lvl w:ilvl="6" w:tplc="4BAC88C8">
      <w:start w:val="1"/>
      <w:numFmt w:val="bullet"/>
      <w:lvlText w:val=""/>
      <w:lvlJc w:val="left"/>
      <w:pPr>
        <w:ind w:left="5040" w:hanging="360"/>
      </w:pPr>
      <w:rPr>
        <w:rFonts w:ascii="Symbol" w:hAnsi="Symbol" w:hint="default"/>
      </w:rPr>
    </w:lvl>
    <w:lvl w:ilvl="7" w:tplc="EF66C02A">
      <w:start w:val="1"/>
      <w:numFmt w:val="bullet"/>
      <w:lvlText w:val="o"/>
      <w:lvlJc w:val="left"/>
      <w:pPr>
        <w:ind w:left="5760" w:hanging="360"/>
      </w:pPr>
      <w:rPr>
        <w:rFonts w:ascii="Courier New" w:hAnsi="Courier New" w:hint="default"/>
      </w:rPr>
    </w:lvl>
    <w:lvl w:ilvl="8" w:tplc="B4106CB2">
      <w:start w:val="1"/>
      <w:numFmt w:val="bullet"/>
      <w:lvlText w:val=""/>
      <w:lvlJc w:val="left"/>
      <w:pPr>
        <w:ind w:left="6480" w:hanging="360"/>
      </w:pPr>
      <w:rPr>
        <w:rFonts w:ascii="Wingdings" w:hAnsi="Wingdings" w:hint="default"/>
      </w:rPr>
    </w:lvl>
  </w:abstractNum>
  <w:abstractNum w:abstractNumId="38" w15:restartNumberingAfterBreak="0">
    <w:nsid w:val="7DF98E34"/>
    <w:multiLevelType w:val="hybridMultilevel"/>
    <w:tmpl w:val="14E028DA"/>
    <w:lvl w:ilvl="0" w:tplc="912262F6">
      <w:start w:val="1"/>
      <w:numFmt w:val="bullet"/>
      <w:lvlText w:val=""/>
      <w:lvlJc w:val="left"/>
      <w:pPr>
        <w:ind w:left="720" w:hanging="360"/>
      </w:pPr>
      <w:rPr>
        <w:rFonts w:ascii="Symbol" w:hAnsi="Symbol" w:hint="default"/>
      </w:rPr>
    </w:lvl>
    <w:lvl w:ilvl="1" w:tplc="F522BBE8">
      <w:start w:val="1"/>
      <w:numFmt w:val="bullet"/>
      <w:lvlText w:val="o"/>
      <w:lvlJc w:val="left"/>
      <w:pPr>
        <w:ind w:left="1440" w:hanging="360"/>
      </w:pPr>
      <w:rPr>
        <w:rFonts w:ascii="Courier New" w:hAnsi="Courier New" w:hint="default"/>
      </w:rPr>
    </w:lvl>
    <w:lvl w:ilvl="2" w:tplc="2BFA835E">
      <w:start w:val="1"/>
      <w:numFmt w:val="bullet"/>
      <w:lvlText w:val=""/>
      <w:lvlJc w:val="left"/>
      <w:pPr>
        <w:ind w:left="2160" w:hanging="360"/>
      </w:pPr>
      <w:rPr>
        <w:rFonts w:ascii="Wingdings" w:hAnsi="Wingdings" w:hint="default"/>
      </w:rPr>
    </w:lvl>
    <w:lvl w:ilvl="3" w:tplc="2E8AF2DE">
      <w:start w:val="1"/>
      <w:numFmt w:val="bullet"/>
      <w:lvlText w:val=""/>
      <w:lvlJc w:val="left"/>
      <w:pPr>
        <w:ind w:left="2880" w:hanging="360"/>
      </w:pPr>
      <w:rPr>
        <w:rFonts w:ascii="Symbol" w:hAnsi="Symbol" w:hint="default"/>
      </w:rPr>
    </w:lvl>
    <w:lvl w:ilvl="4" w:tplc="ADCA9BAA">
      <w:start w:val="1"/>
      <w:numFmt w:val="bullet"/>
      <w:lvlText w:val="o"/>
      <w:lvlJc w:val="left"/>
      <w:pPr>
        <w:ind w:left="3600" w:hanging="360"/>
      </w:pPr>
      <w:rPr>
        <w:rFonts w:ascii="Courier New" w:hAnsi="Courier New" w:hint="default"/>
      </w:rPr>
    </w:lvl>
    <w:lvl w:ilvl="5" w:tplc="5982555E">
      <w:start w:val="1"/>
      <w:numFmt w:val="bullet"/>
      <w:lvlText w:val=""/>
      <w:lvlJc w:val="left"/>
      <w:pPr>
        <w:ind w:left="4320" w:hanging="360"/>
      </w:pPr>
      <w:rPr>
        <w:rFonts w:ascii="Wingdings" w:hAnsi="Wingdings" w:hint="default"/>
      </w:rPr>
    </w:lvl>
    <w:lvl w:ilvl="6" w:tplc="65B8D5D6">
      <w:start w:val="1"/>
      <w:numFmt w:val="bullet"/>
      <w:lvlText w:val=""/>
      <w:lvlJc w:val="left"/>
      <w:pPr>
        <w:ind w:left="5040" w:hanging="360"/>
      </w:pPr>
      <w:rPr>
        <w:rFonts w:ascii="Symbol" w:hAnsi="Symbol" w:hint="default"/>
      </w:rPr>
    </w:lvl>
    <w:lvl w:ilvl="7" w:tplc="1648242A">
      <w:start w:val="1"/>
      <w:numFmt w:val="bullet"/>
      <w:lvlText w:val="o"/>
      <w:lvlJc w:val="left"/>
      <w:pPr>
        <w:ind w:left="5760" w:hanging="360"/>
      </w:pPr>
      <w:rPr>
        <w:rFonts w:ascii="Courier New" w:hAnsi="Courier New" w:hint="default"/>
      </w:rPr>
    </w:lvl>
    <w:lvl w:ilvl="8" w:tplc="A05A12F4">
      <w:start w:val="1"/>
      <w:numFmt w:val="bullet"/>
      <w:lvlText w:val=""/>
      <w:lvlJc w:val="left"/>
      <w:pPr>
        <w:ind w:left="6480" w:hanging="360"/>
      </w:pPr>
      <w:rPr>
        <w:rFonts w:ascii="Wingdings" w:hAnsi="Wingdings" w:hint="default"/>
      </w:rPr>
    </w:lvl>
  </w:abstractNum>
  <w:abstractNum w:abstractNumId="39" w15:restartNumberingAfterBreak="0">
    <w:nsid w:val="7F757352"/>
    <w:multiLevelType w:val="hybridMultilevel"/>
    <w:tmpl w:val="AAEA491E"/>
    <w:lvl w:ilvl="0" w:tplc="808279FC">
      <w:start w:val="1"/>
      <w:numFmt w:val="bullet"/>
      <w:lvlText w:val=""/>
      <w:lvlJc w:val="left"/>
      <w:pPr>
        <w:ind w:left="720" w:hanging="360"/>
      </w:pPr>
      <w:rPr>
        <w:rFonts w:ascii="Symbol" w:hAnsi="Symbol" w:hint="default"/>
      </w:rPr>
    </w:lvl>
    <w:lvl w:ilvl="1" w:tplc="14AC7A32">
      <w:start w:val="1"/>
      <w:numFmt w:val="bullet"/>
      <w:lvlText w:val="o"/>
      <w:lvlJc w:val="left"/>
      <w:pPr>
        <w:ind w:left="1440" w:hanging="360"/>
      </w:pPr>
      <w:rPr>
        <w:rFonts w:ascii="Courier New" w:hAnsi="Courier New" w:hint="default"/>
      </w:rPr>
    </w:lvl>
    <w:lvl w:ilvl="2" w:tplc="67E6396C">
      <w:start w:val="1"/>
      <w:numFmt w:val="bullet"/>
      <w:lvlText w:val=""/>
      <w:lvlJc w:val="left"/>
      <w:pPr>
        <w:ind w:left="2160" w:hanging="360"/>
      </w:pPr>
      <w:rPr>
        <w:rFonts w:ascii="Wingdings" w:hAnsi="Wingdings" w:hint="default"/>
      </w:rPr>
    </w:lvl>
    <w:lvl w:ilvl="3" w:tplc="2C8A107C">
      <w:start w:val="1"/>
      <w:numFmt w:val="bullet"/>
      <w:lvlText w:val=""/>
      <w:lvlJc w:val="left"/>
      <w:pPr>
        <w:ind w:left="2880" w:hanging="360"/>
      </w:pPr>
      <w:rPr>
        <w:rFonts w:ascii="Symbol" w:hAnsi="Symbol" w:hint="default"/>
      </w:rPr>
    </w:lvl>
    <w:lvl w:ilvl="4" w:tplc="DB12E52A">
      <w:start w:val="1"/>
      <w:numFmt w:val="bullet"/>
      <w:lvlText w:val="o"/>
      <w:lvlJc w:val="left"/>
      <w:pPr>
        <w:ind w:left="3600" w:hanging="360"/>
      </w:pPr>
      <w:rPr>
        <w:rFonts w:ascii="Courier New" w:hAnsi="Courier New" w:hint="default"/>
      </w:rPr>
    </w:lvl>
    <w:lvl w:ilvl="5" w:tplc="33442630">
      <w:start w:val="1"/>
      <w:numFmt w:val="bullet"/>
      <w:lvlText w:val=""/>
      <w:lvlJc w:val="left"/>
      <w:pPr>
        <w:ind w:left="4320" w:hanging="360"/>
      </w:pPr>
      <w:rPr>
        <w:rFonts w:ascii="Wingdings" w:hAnsi="Wingdings" w:hint="default"/>
      </w:rPr>
    </w:lvl>
    <w:lvl w:ilvl="6" w:tplc="69182920">
      <w:start w:val="1"/>
      <w:numFmt w:val="bullet"/>
      <w:lvlText w:val=""/>
      <w:lvlJc w:val="left"/>
      <w:pPr>
        <w:ind w:left="5040" w:hanging="360"/>
      </w:pPr>
      <w:rPr>
        <w:rFonts w:ascii="Symbol" w:hAnsi="Symbol" w:hint="default"/>
      </w:rPr>
    </w:lvl>
    <w:lvl w:ilvl="7" w:tplc="2F44C7AA">
      <w:start w:val="1"/>
      <w:numFmt w:val="bullet"/>
      <w:lvlText w:val="o"/>
      <w:lvlJc w:val="left"/>
      <w:pPr>
        <w:ind w:left="5760" w:hanging="360"/>
      </w:pPr>
      <w:rPr>
        <w:rFonts w:ascii="Courier New" w:hAnsi="Courier New" w:hint="default"/>
      </w:rPr>
    </w:lvl>
    <w:lvl w:ilvl="8" w:tplc="50C4D802">
      <w:start w:val="1"/>
      <w:numFmt w:val="bullet"/>
      <w:lvlText w:val=""/>
      <w:lvlJc w:val="left"/>
      <w:pPr>
        <w:ind w:left="6480" w:hanging="360"/>
      </w:pPr>
      <w:rPr>
        <w:rFonts w:ascii="Wingdings" w:hAnsi="Wingdings" w:hint="default"/>
      </w:rPr>
    </w:lvl>
  </w:abstractNum>
  <w:num w:numId="1" w16cid:durableId="335497042">
    <w:abstractNumId w:val="5"/>
  </w:num>
  <w:num w:numId="2" w16cid:durableId="363941996">
    <w:abstractNumId w:val="30"/>
  </w:num>
  <w:num w:numId="3" w16cid:durableId="1572156815">
    <w:abstractNumId w:val="10"/>
  </w:num>
  <w:num w:numId="4" w16cid:durableId="644162644">
    <w:abstractNumId w:val="38"/>
  </w:num>
  <w:num w:numId="5" w16cid:durableId="2107457073">
    <w:abstractNumId w:val="7"/>
  </w:num>
  <w:num w:numId="6" w16cid:durableId="205610283">
    <w:abstractNumId w:val="19"/>
  </w:num>
  <w:num w:numId="7" w16cid:durableId="1943107046">
    <w:abstractNumId w:val="4"/>
  </w:num>
  <w:num w:numId="8" w16cid:durableId="808547779">
    <w:abstractNumId w:val="28"/>
  </w:num>
  <w:num w:numId="9" w16cid:durableId="2013335415">
    <w:abstractNumId w:val="2"/>
  </w:num>
  <w:num w:numId="10" w16cid:durableId="834760478">
    <w:abstractNumId w:val="9"/>
  </w:num>
  <w:num w:numId="11" w16cid:durableId="1088431400">
    <w:abstractNumId w:val="36"/>
  </w:num>
  <w:num w:numId="12" w16cid:durableId="155848895">
    <w:abstractNumId w:val="34"/>
  </w:num>
  <w:num w:numId="13" w16cid:durableId="1193572898">
    <w:abstractNumId w:val="37"/>
  </w:num>
  <w:num w:numId="14" w16cid:durableId="1963026269">
    <w:abstractNumId w:val="16"/>
  </w:num>
  <w:num w:numId="15" w16cid:durableId="968053281">
    <w:abstractNumId w:val="20"/>
  </w:num>
  <w:num w:numId="16" w16cid:durableId="38672848">
    <w:abstractNumId w:val="21"/>
  </w:num>
  <w:num w:numId="17" w16cid:durableId="877818525">
    <w:abstractNumId w:val="3"/>
  </w:num>
  <w:num w:numId="18" w16cid:durableId="1335259463">
    <w:abstractNumId w:val="27"/>
  </w:num>
  <w:num w:numId="19" w16cid:durableId="1626034532">
    <w:abstractNumId w:val="39"/>
  </w:num>
  <w:num w:numId="20" w16cid:durableId="1253929399">
    <w:abstractNumId w:val="8"/>
  </w:num>
  <w:num w:numId="21" w16cid:durableId="277682944">
    <w:abstractNumId w:val="15"/>
  </w:num>
  <w:num w:numId="22" w16cid:durableId="1129937505">
    <w:abstractNumId w:val="14"/>
  </w:num>
  <w:num w:numId="23" w16cid:durableId="879172740">
    <w:abstractNumId w:val="31"/>
  </w:num>
  <w:num w:numId="24" w16cid:durableId="1221988314">
    <w:abstractNumId w:val="12"/>
  </w:num>
  <w:num w:numId="25" w16cid:durableId="1005864571">
    <w:abstractNumId w:val="29"/>
  </w:num>
  <w:num w:numId="26" w16cid:durableId="1260486605">
    <w:abstractNumId w:val="0"/>
  </w:num>
  <w:num w:numId="27" w16cid:durableId="248196710">
    <w:abstractNumId w:val="17"/>
  </w:num>
  <w:num w:numId="28" w16cid:durableId="1946182286">
    <w:abstractNumId w:val="24"/>
  </w:num>
  <w:num w:numId="29" w16cid:durableId="1513252743">
    <w:abstractNumId w:val="11"/>
  </w:num>
  <w:num w:numId="30" w16cid:durableId="1625114086">
    <w:abstractNumId w:val="18"/>
  </w:num>
  <w:num w:numId="31" w16cid:durableId="1889612336">
    <w:abstractNumId w:val="35"/>
  </w:num>
  <w:num w:numId="32" w16cid:durableId="351225256">
    <w:abstractNumId w:val="1"/>
  </w:num>
  <w:num w:numId="33" w16cid:durableId="1361395927">
    <w:abstractNumId w:val="33"/>
  </w:num>
  <w:num w:numId="34" w16cid:durableId="1270234517">
    <w:abstractNumId w:val="22"/>
  </w:num>
  <w:num w:numId="35" w16cid:durableId="1216509704">
    <w:abstractNumId w:val="23"/>
  </w:num>
  <w:num w:numId="36" w16cid:durableId="1504514214">
    <w:abstractNumId w:val="32"/>
  </w:num>
  <w:num w:numId="37" w16cid:durableId="941961582">
    <w:abstractNumId w:val="6"/>
  </w:num>
  <w:num w:numId="38" w16cid:durableId="1669674962">
    <w:abstractNumId w:val="25"/>
  </w:num>
  <w:num w:numId="39" w16cid:durableId="1587762628">
    <w:abstractNumId w:val="26"/>
  </w:num>
  <w:num w:numId="40" w16cid:durableId="119950674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26"/>
    <w:rsid w:val="000A0307"/>
    <w:rsid w:val="000C5290"/>
    <w:rsid w:val="000E4AA3"/>
    <w:rsid w:val="000F48B5"/>
    <w:rsid w:val="00141CB1"/>
    <w:rsid w:val="00146F78"/>
    <w:rsid w:val="0015A294"/>
    <w:rsid w:val="00165DE8"/>
    <w:rsid w:val="001A7C26"/>
    <w:rsid w:val="001B759A"/>
    <w:rsid w:val="001C7D68"/>
    <w:rsid w:val="001D7938"/>
    <w:rsid w:val="001F1CA2"/>
    <w:rsid w:val="001F20AA"/>
    <w:rsid w:val="00214610"/>
    <w:rsid w:val="00240A1F"/>
    <w:rsid w:val="0025119B"/>
    <w:rsid w:val="002724BB"/>
    <w:rsid w:val="002B38E6"/>
    <w:rsid w:val="002C67BD"/>
    <w:rsid w:val="002CF9DE"/>
    <w:rsid w:val="002E654F"/>
    <w:rsid w:val="002E6D71"/>
    <w:rsid w:val="002F023C"/>
    <w:rsid w:val="0031450B"/>
    <w:rsid w:val="00323777"/>
    <w:rsid w:val="00336234"/>
    <w:rsid w:val="0035277E"/>
    <w:rsid w:val="00353BFE"/>
    <w:rsid w:val="00393212"/>
    <w:rsid w:val="003A1316"/>
    <w:rsid w:val="003C42C3"/>
    <w:rsid w:val="003D66D2"/>
    <w:rsid w:val="003F6F92"/>
    <w:rsid w:val="00400FED"/>
    <w:rsid w:val="00405802"/>
    <w:rsid w:val="00415E47"/>
    <w:rsid w:val="0047289D"/>
    <w:rsid w:val="004877FB"/>
    <w:rsid w:val="004A29EB"/>
    <w:rsid w:val="004A785B"/>
    <w:rsid w:val="004C312A"/>
    <w:rsid w:val="004D5F76"/>
    <w:rsid w:val="004E02B1"/>
    <w:rsid w:val="00500ED2"/>
    <w:rsid w:val="0053340B"/>
    <w:rsid w:val="00561CE0"/>
    <w:rsid w:val="005806B7"/>
    <w:rsid w:val="00582939"/>
    <w:rsid w:val="005B12EC"/>
    <w:rsid w:val="005B5E7C"/>
    <w:rsid w:val="005C3F3A"/>
    <w:rsid w:val="005F491E"/>
    <w:rsid w:val="00601E9F"/>
    <w:rsid w:val="00610105"/>
    <w:rsid w:val="00612019"/>
    <w:rsid w:val="006B08A9"/>
    <w:rsid w:val="006B7F1D"/>
    <w:rsid w:val="006D4E26"/>
    <w:rsid w:val="00707177"/>
    <w:rsid w:val="0071730F"/>
    <w:rsid w:val="00757246"/>
    <w:rsid w:val="0079173A"/>
    <w:rsid w:val="00791A7E"/>
    <w:rsid w:val="007C4B52"/>
    <w:rsid w:val="007D6B91"/>
    <w:rsid w:val="007F0837"/>
    <w:rsid w:val="007F4B02"/>
    <w:rsid w:val="00800C67"/>
    <w:rsid w:val="00871F36"/>
    <w:rsid w:val="00881B59"/>
    <w:rsid w:val="008B3F7B"/>
    <w:rsid w:val="00922F51"/>
    <w:rsid w:val="009300F7"/>
    <w:rsid w:val="00962D76"/>
    <w:rsid w:val="00977D8F"/>
    <w:rsid w:val="00990B0E"/>
    <w:rsid w:val="009A32C0"/>
    <w:rsid w:val="009B07BE"/>
    <w:rsid w:val="00A06A67"/>
    <w:rsid w:val="00A13F9C"/>
    <w:rsid w:val="00A569DD"/>
    <w:rsid w:val="00A60C91"/>
    <w:rsid w:val="00A7107E"/>
    <w:rsid w:val="00A86E7B"/>
    <w:rsid w:val="00A905BD"/>
    <w:rsid w:val="00AC2A23"/>
    <w:rsid w:val="00AD6D4B"/>
    <w:rsid w:val="00AD8CDC"/>
    <w:rsid w:val="00B42FEA"/>
    <w:rsid w:val="00B52F88"/>
    <w:rsid w:val="00B557BD"/>
    <w:rsid w:val="00B65A83"/>
    <w:rsid w:val="00B7018A"/>
    <w:rsid w:val="00BA52C4"/>
    <w:rsid w:val="00BB4C42"/>
    <w:rsid w:val="00BD6D53"/>
    <w:rsid w:val="00C00F34"/>
    <w:rsid w:val="00C01486"/>
    <w:rsid w:val="00C34403"/>
    <w:rsid w:val="00C7001B"/>
    <w:rsid w:val="00C70F5B"/>
    <w:rsid w:val="00C7113A"/>
    <w:rsid w:val="00EA290A"/>
    <w:rsid w:val="00EA4476"/>
    <w:rsid w:val="00EC40D0"/>
    <w:rsid w:val="00EE37BA"/>
    <w:rsid w:val="00F25D24"/>
    <w:rsid w:val="00F439F2"/>
    <w:rsid w:val="00F5668E"/>
    <w:rsid w:val="00F71BB8"/>
    <w:rsid w:val="00FEF648"/>
    <w:rsid w:val="0101A9C1"/>
    <w:rsid w:val="0102E58D"/>
    <w:rsid w:val="01092968"/>
    <w:rsid w:val="011220F3"/>
    <w:rsid w:val="01196539"/>
    <w:rsid w:val="011D4D3E"/>
    <w:rsid w:val="01276379"/>
    <w:rsid w:val="0132DBCF"/>
    <w:rsid w:val="01412ADC"/>
    <w:rsid w:val="0141AEFF"/>
    <w:rsid w:val="0142E460"/>
    <w:rsid w:val="01634056"/>
    <w:rsid w:val="016CDD33"/>
    <w:rsid w:val="01804B7C"/>
    <w:rsid w:val="018BE1B8"/>
    <w:rsid w:val="018EEB5E"/>
    <w:rsid w:val="01A1CC50"/>
    <w:rsid w:val="01B13EA4"/>
    <w:rsid w:val="01BA987A"/>
    <w:rsid w:val="01C6DBBA"/>
    <w:rsid w:val="01CD288C"/>
    <w:rsid w:val="01E28B86"/>
    <w:rsid w:val="01F16677"/>
    <w:rsid w:val="01FBE912"/>
    <w:rsid w:val="02067006"/>
    <w:rsid w:val="020C99B2"/>
    <w:rsid w:val="02165EA2"/>
    <w:rsid w:val="023DE2D2"/>
    <w:rsid w:val="025A051A"/>
    <w:rsid w:val="027056C2"/>
    <w:rsid w:val="027AA5FF"/>
    <w:rsid w:val="029692AA"/>
    <w:rsid w:val="02A06887"/>
    <w:rsid w:val="02A1DA20"/>
    <w:rsid w:val="02ABD86A"/>
    <w:rsid w:val="02BDD70F"/>
    <w:rsid w:val="02C58952"/>
    <w:rsid w:val="02E6CE56"/>
    <w:rsid w:val="03008653"/>
    <w:rsid w:val="0302400E"/>
    <w:rsid w:val="0315E42A"/>
    <w:rsid w:val="0321CE5D"/>
    <w:rsid w:val="032C5503"/>
    <w:rsid w:val="032DC4CB"/>
    <w:rsid w:val="0342611C"/>
    <w:rsid w:val="0358DB67"/>
    <w:rsid w:val="0361174D"/>
    <w:rsid w:val="036D3573"/>
    <w:rsid w:val="038D16C5"/>
    <w:rsid w:val="03941EAE"/>
    <w:rsid w:val="03975AB3"/>
    <w:rsid w:val="03A63F22"/>
    <w:rsid w:val="03AF28DE"/>
    <w:rsid w:val="03AFFD0C"/>
    <w:rsid w:val="03C7761C"/>
    <w:rsid w:val="03DBEB76"/>
    <w:rsid w:val="03EBA30B"/>
    <w:rsid w:val="04220C0D"/>
    <w:rsid w:val="042F8809"/>
    <w:rsid w:val="043D11B9"/>
    <w:rsid w:val="0440C1D7"/>
    <w:rsid w:val="0446E951"/>
    <w:rsid w:val="045C02D9"/>
    <w:rsid w:val="04650627"/>
    <w:rsid w:val="04697A27"/>
    <w:rsid w:val="046C34DC"/>
    <w:rsid w:val="04A4D3CE"/>
    <w:rsid w:val="04AF2A1F"/>
    <w:rsid w:val="04B255F9"/>
    <w:rsid w:val="04DBC74F"/>
    <w:rsid w:val="04DCAF37"/>
    <w:rsid w:val="04DD22EF"/>
    <w:rsid w:val="04DF31AD"/>
    <w:rsid w:val="04ECC3B4"/>
    <w:rsid w:val="04F1F2A0"/>
    <w:rsid w:val="04FEE643"/>
    <w:rsid w:val="05178641"/>
    <w:rsid w:val="0522ECB1"/>
    <w:rsid w:val="052F630E"/>
    <w:rsid w:val="0535EA84"/>
    <w:rsid w:val="055138BC"/>
    <w:rsid w:val="0563467D"/>
    <w:rsid w:val="056B9448"/>
    <w:rsid w:val="056C1BE2"/>
    <w:rsid w:val="05801D93"/>
    <w:rsid w:val="058334A0"/>
    <w:rsid w:val="059925D0"/>
    <w:rsid w:val="05CB320E"/>
    <w:rsid w:val="05CCB84B"/>
    <w:rsid w:val="05D14A97"/>
    <w:rsid w:val="05D4D733"/>
    <w:rsid w:val="05E9BF4E"/>
    <w:rsid w:val="06004D54"/>
    <w:rsid w:val="06012738"/>
    <w:rsid w:val="060559AE"/>
    <w:rsid w:val="060EE583"/>
    <w:rsid w:val="06103149"/>
    <w:rsid w:val="06105B86"/>
    <w:rsid w:val="0615BBDE"/>
    <w:rsid w:val="06440986"/>
    <w:rsid w:val="06A11024"/>
    <w:rsid w:val="06B4E2D4"/>
    <w:rsid w:val="06BAB83A"/>
    <w:rsid w:val="06C4B787"/>
    <w:rsid w:val="06C81CAE"/>
    <w:rsid w:val="06CFA11E"/>
    <w:rsid w:val="06D4336F"/>
    <w:rsid w:val="06D69E34"/>
    <w:rsid w:val="06DDF8B7"/>
    <w:rsid w:val="06FE9ACB"/>
    <w:rsid w:val="0702BF49"/>
    <w:rsid w:val="0712AB5F"/>
    <w:rsid w:val="0712FA3E"/>
    <w:rsid w:val="0730922F"/>
    <w:rsid w:val="07469F1D"/>
    <w:rsid w:val="0746A213"/>
    <w:rsid w:val="074DF845"/>
    <w:rsid w:val="0768F395"/>
    <w:rsid w:val="076E2B2C"/>
    <w:rsid w:val="077C5464"/>
    <w:rsid w:val="07B33395"/>
    <w:rsid w:val="07BBB289"/>
    <w:rsid w:val="07C000B2"/>
    <w:rsid w:val="07C35E07"/>
    <w:rsid w:val="07C6EC95"/>
    <w:rsid w:val="07C9B551"/>
    <w:rsid w:val="080048B1"/>
    <w:rsid w:val="0813C5DF"/>
    <w:rsid w:val="082C2D6E"/>
    <w:rsid w:val="083DCC81"/>
    <w:rsid w:val="083FE61D"/>
    <w:rsid w:val="084A9926"/>
    <w:rsid w:val="084BB0DC"/>
    <w:rsid w:val="084C28B1"/>
    <w:rsid w:val="084E6234"/>
    <w:rsid w:val="084FB85E"/>
    <w:rsid w:val="085E96F1"/>
    <w:rsid w:val="08721582"/>
    <w:rsid w:val="087217F1"/>
    <w:rsid w:val="0882AAF1"/>
    <w:rsid w:val="0896D224"/>
    <w:rsid w:val="089C76A0"/>
    <w:rsid w:val="08C31132"/>
    <w:rsid w:val="08C4E09B"/>
    <w:rsid w:val="08D8E7FB"/>
    <w:rsid w:val="08DC0807"/>
    <w:rsid w:val="08E9E04C"/>
    <w:rsid w:val="08EBD194"/>
    <w:rsid w:val="08ECEDA5"/>
    <w:rsid w:val="08F99550"/>
    <w:rsid w:val="08FDD67A"/>
    <w:rsid w:val="0902E54C"/>
    <w:rsid w:val="0906FD7B"/>
    <w:rsid w:val="090C4A03"/>
    <w:rsid w:val="0913EE59"/>
    <w:rsid w:val="091DF2F7"/>
    <w:rsid w:val="09324C96"/>
    <w:rsid w:val="0957F3AC"/>
    <w:rsid w:val="09786613"/>
    <w:rsid w:val="097D3F50"/>
    <w:rsid w:val="0990F0CD"/>
    <w:rsid w:val="09988439"/>
    <w:rsid w:val="09A03110"/>
    <w:rsid w:val="09B3CB72"/>
    <w:rsid w:val="09C40D8B"/>
    <w:rsid w:val="09CB99C3"/>
    <w:rsid w:val="09F3D8BC"/>
    <w:rsid w:val="09F533DB"/>
    <w:rsid w:val="0A01E48F"/>
    <w:rsid w:val="0A0F36F0"/>
    <w:rsid w:val="0A2E3FF1"/>
    <w:rsid w:val="0A30DBA8"/>
    <w:rsid w:val="0A3DD08D"/>
    <w:rsid w:val="0A5A23BC"/>
    <w:rsid w:val="0A749A90"/>
    <w:rsid w:val="0A848173"/>
    <w:rsid w:val="0A8C3C8C"/>
    <w:rsid w:val="0AB32F30"/>
    <w:rsid w:val="0AF7CC63"/>
    <w:rsid w:val="0AF8188E"/>
    <w:rsid w:val="0AFD3ECE"/>
    <w:rsid w:val="0B12154C"/>
    <w:rsid w:val="0B357D50"/>
    <w:rsid w:val="0B7A9518"/>
    <w:rsid w:val="0B8D2D05"/>
    <w:rsid w:val="0B9EF53B"/>
    <w:rsid w:val="0BA7A492"/>
    <w:rsid w:val="0BBBFDAA"/>
    <w:rsid w:val="0BCA9855"/>
    <w:rsid w:val="0BDDB0DC"/>
    <w:rsid w:val="0BE2C352"/>
    <w:rsid w:val="0BE44FBA"/>
    <w:rsid w:val="0C12893B"/>
    <w:rsid w:val="0C1ECDCB"/>
    <w:rsid w:val="0C2EDF08"/>
    <w:rsid w:val="0C4A39CC"/>
    <w:rsid w:val="0C7830C9"/>
    <w:rsid w:val="0C825373"/>
    <w:rsid w:val="0C9D2674"/>
    <w:rsid w:val="0CAECD57"/>
    <w:rsid w:val="0CC9BA82"/>
    <w:rsid w:val="0CDBBD3D"/>
    <w:rsid w:val="0CDFD71C"/>
    <w:rsid w:val="0CE08BD1"/>
    <w:rsid w:val="0CEC2BFD"/>
    <w:rsid w:val="0CF41463"/>
    <w:rsid w:val="0CFABC06"/>
    <w:rsid w:val="0D2D73B0"/>
    <w:rsid w:val="0D3E7C0F"/>
    <w:rsid w:val="0D63ADF2"/>
    <w:rsid w:val="0D7BA9EE"/>
    <w:rsid w:val="0D864628"/>
    <w:rsid w:val="0DBC6696"/>
    <w:rsid w:val="0DC72C39"/>
    <w:rsid w:val="0DEE428A"/>
    <w:rsid w:val="0DF08861"/>
    <w:rsid w:val="0DF65E59"/>
    <w:rsid w:val="0DFB9A23"/>
    <w:rsid w:val="0E18B719"/>
    <w:rsid w:val="0E1AA7AD"/>
    <w:rsid w:val="0E1C35DE"/>
    <w:rsid w:val="0E269334"/>
    <w:rsid w:val="0E2D4986"/>
    <w:rsid w:val="0E5283D9"/>
    <w:rsid w:val="0E5D1D25"/>
    <w:rsid w:val="0E723838"/>
    <w:rsid w:val="0E8A1088"/>
    <w:rsid w:val="0E8E2B0B"/>
    <w:rsid w:val="0E9041BF"/>
    <w:rsid w:val="0E9197D4"/>
    <w:rsid w:val="0E9A7315"/>
    <w:rsid w:val="0EA1E572"/>
    <w:rsid w:val="0EAA8D47"/>
    <w:rsid w:val="0EADFDAD"/>
    <w:rsid w:val="0EC2C1D8"/>
    <w:rsid w:val="0EC4D5C5"/>
    <w:rsid w:val="0EC74FB8"/>
    <w:rsid w:val="0ED05BF2"/>
    <w:rsid w:val="0ED06C77"/>
    <w:rsid w:val="0EDF521A"/>
    <w:rsid w:val="0EF02AEB"/>
    <w:rsid w:val="0EFB82F2"/>
    <w:rsid w:val="0EFE51F2"/>
    <w:rsid w:val="0F027ECD"/>
    <w:rsid w:val="0F08E896"/>
    <w:rsid w:val="0F11501D"/>
    <w:rsid w:val="0F33111A"/>
    <w:rsid w:val="0F37EDE4"/>
    <w:rsid w:val="0F42B856"/>
    <w:rsid w:val="0F620931"/>
    <w:rsid w:val="0F872D41"/>
    <w:rsid w:val="0F89FCB0"/>
    <w:rsid w:val="0F8B6A65"/>
    <w:rsid w:val="0F8DE095"/>
    <w:rsid w:val="100629E4"/>
    <w:rsid w:val="1013B92A"/>
    <w:rsid w:val="10147D56"/>
    <w:rsid w:val="1018A588"/>
    <w:rsid w:val="101D6584"/>
    <w:rsid w:val="10278854"/>
    <w:rsid w:val="102AA3EF"/>
    <w:rsid w:val="102EB614"/>
    <w:rsid w:val="103C6F8A"/>
    <w:rsid w:val="1048214A"/>
    <w:rsid w:val="106613BB"/>
    <w:rsid w:val="10A63C85"/>
    <w:rsid w:val="10B14849"/>
    <w:rsid w:val="10C726B0"/>
    <w:rsid w:val="10D4834E"/>
    <w:rsid w:val="10D5B2D3"/>
    <w:rsid w:val="11132F9B"/>
    <w:rsid w:val="111AF6B8"/>
    <w:rsid w:val="111C5EC6"/>
    <w:rsid w:val="111D3602"/>
    <w:rsid w:val="1127D04A"/>
    <w:rsid w:val="112DCFE9"/>
    <w:rsid w:val="113BECDF"/>
    <w:rsid w:val="1159A8B3"/>
    <w:rsid w:val="1159F237"/>
    <w:rsid w:val="1161536C"/>
    <w:rsid w:val="116DBCBB"/>
    <w:rsid w:val="11882493"/>
    <w:rsid w:val="11D4CA0C"/>
    <w:rsid w:val="11E650AA"/>
    <w:rsid w:val="11F53A12"/>
    <w:rsid w:val="11F7FD70"/>
    <w:rsid w:val="120AC56F"/>
    <w:rsid w:val="121B68A1"/>
    <w:rsid w:val="121E99B1"/>
    <w:rsid w:val="122F263A"/>
    <w:rsid w:val="1232D602"/>
    <w:rsid w:val="12395630"/>
    <w:rsid w:val="124872F2"/>
    <w:rsid w:val="1248A08B"/>
    <w:rsid w:val="1252CBA3"/>
    <w:rsid w:val="1257D637"/>
    <w:rsid w:val="125AED80"/>
    <w:rsid w:val="12716FDE"/>
    <w:rsid w:val="127241CC"/>
    <w:rsid w:val="1275FD81"/>
    <w:rsid w:val="127C2830"/>
    <w:rsid w:val="12A50BFE"/>
    <w:rsid w:val="12B68F91"/>
    <w:rsid w:val="12B74595"/>
    <w:rsid w:val="12B8A151"/>
    <w:rsid w:val="12C28FF4"/>
    <w:rsid w:val="12F56101"/>
    <w:rsid w:val="1306D210"/>
    <w:rsid w:val="1347B06A"/>
    <w:rsid w:val="1375FCA5"/>
    <w:rsid w:val="137B89DE"/>
    <w:rsid w:val="139E5669"/>
    <w:rsid w:val="13AE93A5"/>
    <w:rsid w:val="13B2E473"/>
    <w:rsid w:val="13B9042C"/>
    <w:rsid w:val="13B9AF73"/>
    <w:rsid w:val="13C0859D"/>
    <w:rsid w:val="13CEADE6"/>
    <w:rsid w:val="13EA2695"/>
    <w:rsid w:val="1401945D"/>
    <w:rsid w:val="1407CE0D"/>
    <w:rsid w:val="143E8E4B"/>
    <w:rsid w:val="14435159"/>
    <w:rsid w:val="145D2E8B"/>
    <w:rsid w:val="146BA2D3"/>
    <w:rsid w:val="14735C39"/>
    <w:rsid w:val="147BE189"/>
    <w:rsid w:val="14A49927"/>
    <w:rsid w:val="14A90270"/>
    <w:rsid w:val="14C35D2B"/>
    <w:rsid w:val="14DDC903"/>
    <w:rsid w:val="14E25DE1"/>
    <w:rsid w:val="14EE92A0"/>
    <w:rsid w:val="150FC19F"/>
    <w:rsid w:val="1528E88E"/>
    <w:rsid w:val="152CCBED"/>
    <w:rsid w:val="154D5124"/>
    <w:rsid w:val="154FF533"/>
    <w:rsid w:val="155F6359"/>
    <w:rsid w:val="156705CD"/>
    <w:rsid w:val="156C7DB2"/>
    <w:rsid w:val="15987109"/>
    <w:rsid w:val="15A3AF91"/>
    <w:rsid w:val="15A55C25"/>
    <w:rsid w:val="15B0640D"/>
    <w:rsid w:val="15C09E0E"/>
    <w:rsid w:val="15C17B36"/>
    <w:rsid w:val="15C57944"/>
    <w:rsid w:val="15F3503B"/>
    <w:rsid w:val="15F5A1FE"/>
    <w:rsid w:val="16004DA4"/>
    <w:rsid w:val="16011879"/>
    <w:rsid w:val="16197C9A"/>
    <w:rsid w:val="162746B8"/>
    <w:rsid w:val="162B592A"/>
    <w:rsid w:val="162E118A"/>
    <w:rsid w:val="16489C78"/>
    <w:rsid w:val="165402FB"/>
    <w:rsid w:val="166125F6"/>
    <w:rsid w:val="1679C93D"/>
    <w:rsid w:val="1684C85A"/>
    <w:rsid w:val="1698A6BC"/>
    <w:rsid w:val="16A1116C"/>
    <w:rsid w:val="16AA9003"/>
    <w:rsid w:val="16AFCA90"/>
    <w:rsid w:val="16B97B17"/>
    <w:rsid w:val="16C113A5"/>
    <w:rsid w:val="16D3E19A"/>
    <w:rsid w:val="16EDDD00"/>
    <w:rsid w:val="16F35C86"/>
    <w:rsid w:val="16FCFF88"/>
    <w:rsid w:val="172B1BD7"/>
    <w:rsid w:val="17313D62"/>
    <w:rsid w:val="174B6117"/>
    <w:rsid w:val="1755A9FD"/>
    <w:rsid w:val="1762143F"/>
    <w:rsid w:val="17692E5B"/>
    <w:rsid w:val="178527E1"/>
    <w:rsid w:val="178D50EF"/>
    <w:rsid w:val="17A2C55C"/>
    <w:rsid w:val="17A5A8D8"/>
    <w:rsid w:val="17AB34AC"/>
    <w:rsid w:val="17B6D103"/>
    <w:rsid w:val="17B95ECB"/>
    <w:rsid w:val="17BEA1BE"/>
    <w:rsid w:val="17C4132E"/>
    <w:rsid w:val="17D20B9E"/>
    <w:rsid w:val="17E9E367"/>
    <w:rsid w:val="17EF047D"/>
    <w:rsid w:val="18074F6B"/>
    <w:rsid w:val="182B4E89"/>
    <w:rsid w:val="1835C638"/>
    <w:rsid w:val="1850C3EE"/>
    <w:rsid w:val="18540E24"/>
    <w:rsid w:val="185CB97A"/>
    <w:rsid w:val="185EDC83"/>
    <w:rsid w:val="186F752D"/>
    <w:rsid w:val="1870C261"/>
    <w:rsid w:val="187DD352"/>
    <w:rsid w:val="1880A576"/>
    <w:rsid w:val="18A8A9C1"/>
    <w:rsid w:val="18ACD789"/>
    <w:rsid w:val="18B35116"/>
    <w:rsid w:val="18CA1327"/>
    <w:rsid w:val="18CBA518"/>
    <w:rsid w:val="18D5445E"/>
    <w:rsid w:val="18FC821A"/>
    <w:rsid w:val="18FD0066"/>
    <w:rsid w:val="18FE3C37"/>
    <w:rsid w:val="1905BE3A"/>
    <w:rsid w:val="1906FC62"/>
    <w:rsid w:val="191715F6"/>
    <w:rsid w:val="192ABAD5"/>
    <w:rsid w:val="193CFC46"/>
    <w:rsid w:val="194405F0"/>
    <w:rsid w:val="1944DB72"/>
    <w:rsid w:val="1946D2C8"/>
    <w:rsid w:val="196E3F86"/>
    <w:rsid w:val="1974BF45"/>
    <w:rsid w:val="19AD84D3"/>
    <w:rsid w:val="19ADD161"/>
    <w:rsid w:val="19BD68F8"/>
    <w:rsid w:val="19D3CF35"/>
    <w:rsid w:val="1A09FE97"/>
    <w:rsid w:val="1A14CE09"/>
    <w:rsid w:val="1A1A6999"/>
    <w:rsid w:val="1A21C282"/>
    <w:rsid w:val="1A38525F"/>
    <w:rsid w:val="1A43EE5E"/>
    <w:rsid w:val="1A50B3D5"/>
    <w:rsid w:val="1A7D8F68"/>
    <w:rsid w:val="1A8518E3"/>
    <w:rsid w:val="1AA6398D"/>
    <w:rsid w:val="1AA7AFB9"/>
    <w:rsid w:val="1AB92CF8"/>
    <w:rsid w:val="1AC63FDB"/>
    <w:rsid w:val="1ADA31D9"/>
    <w:rsid w:val="1ADE5684"/>
    <w:rsid w:val="1AFC6075"/>
    <w:rsid w:val="1AFC8F8A"/>
    <w:rsid w:val="1B063F06"/>
    <w:rsid w:val="1B06DA68"/>
    <w:rsid w:val="1B106C69"/>
    <w:rsid w:val="1B111261"/>
    <w:rsid w:val="1B387FDC"/>
    <w:rsid w:val="1B389FF1"/>
    <w:rsid w:val="1B4132AF"/>
    <w:rsid w:val="1B4F7749"/>
    <w:rsid w:val="1B50D9AE"/>
    <w:rsid w:val="1B5B7FEA"/>
    <w:rsid w:val="1B6288A6"/>
    <w:rsid w:val="1B6C6867"/>
    <w:rsid w:val="1BB03643"/>
    <w:rsid w:val="1BB8832B"/>
    <w:rsid w:val="1BBD355D"/>
    <w:rsid w:val="1BC140B1"/>
    <w:rsid w:val="1BD40E3E"/>
    <w:rsid w:val="1BE34156"/>
    <w:rsid w:val="1BE67A59"/>
    <w:rsid w:val="1BFA3B8D"/>
    <w:rsid w:val="1C02AEA5"/>
    <w:rsid w:val="1C06BBD3"/>
    <w:rsid w:val="1C15F2D7"/>
    <w:rsid w:val="1C2126F9"/>
    <w:rsid w:val="1C28E970"/>
    <w:rsid w:val="1C2C5FAD"/>
    <w:rsid w:val="1C3109AF"/>
    <w:rsid w:val="1C340FB2"/>
    <w:rsid w:val="1C3DAB3A"/>
    <w:rsid w:val="1C5E15FC"/>
    <w:rsid w:val="1C6C34D5"/>
    <w:rsid w:val="1C9862F2"/>
    <w:rsid w:val="1CCFC4D5"/>
    <w:rsid w:val="1CDC2E32"/>
    <w:rsid w:val="1CF30B2A"/>
    <w:rsid w:val="1CFB7BAC"/>
    <w:rsid w:val="1CFCDBFB"/>
    <w:rsid w:val="1CFD732B"/>
    <w:rsid w:val="1D1574D7"/>
    <w:rsid w:val="1D214BD5"/>
    <w:rsid w:val="1D25EBED"/>
    <w:rsid w:val="1D2C79C9"/>
    <w:rsid w:val="1D30A05B"/>
    <w:rsid w:val="1D61297B"/>
    <w:rsid w:val="1D7305FF"/>
    <w:rsid w:val="1D737BDD"/>
    <w:rsid w:val="1D7BF5B1"/>
    <w:rsid w:val="1D8468F7"/>
    <w:rsid w:val="1D895ADC"/>
    <w:rsid w:val="1DA241EC"/>
    <w:rsid w:val="1DC13EA5"/>
    <w:rsid w:val="1DD8B9B8"/>
    <w:rsid w:val="1DD97B9B"/>
    <w:rsid w:val="1DDB3B41"/>
    <w:rsid w:val="1DDEEB23"/>
    <w:rsid w:val="1DF6388D"/>
    <w:rsid w:val="1E0027D3"/>
    <w:rsid w:val="1E09BAED"/>
    <w:rsid w:val="1E0C8EEC"/>
    <w:rsid w:val="1E3472BE"/>
    <w:rsid w:val="1E46F740"/>
    <w:rsid w:val="1E47C3FA"/>
    <w:rsid w:val="1E563FE0"/>
    <w:rsid w:val="1E5B69C6"/>
    <w:rsid w:val="1E6309B8"/>
    <w:rsid w:val="1E920F7E"/>
    <w:rsid w:val="1E9966BE"/>
    <w:rsid w:val="1E99ED75"/>
    <w:rsid w:val="1EA33DD5"/>
    <w:rsid w:val="1EB1FA8F"/>
    <w:rsid w:val="1ECE4F00"/>
    <w:rsid w:val="1ECFF3A0"/>
    <w:rsid w:val="1ED4B25F"/>
    <w:rsid w:val="1ED81F7C"/>
    <w:rsid w:val="1EDACA2C"/>
    <w:rsid w:val="1EFF1120"/>
    <w:rsid w:val="1F07070A"/>
    <w:rsid w:val="1F0AED03"/>
    <w:rsid w:val="1F192DB0"/>
    <w:rsid w:val="1F1B37FD"/>
    <w:rsid w:val="1F1D433E"/>
    <w:rsid w:val="1F1D6614"/>
    <w:rsid w:val="1F56150A"/>
    <w:rsid w:val="1F5E11FA"/>
    <w:rsid w:val="1F5F6D20"/>
    <w:rsid w:val="1F7CF91C"/>
    <w:rsid w:val="1F9FCD3A"/>
    <w:rsid w:val="1FA6E1A8"/>
    <w:rsid w:val="1FB8DB87"/>
    <w:rsid w:val="1FC86D88"/>
    <w:rsid w:val="1FCBDBA8"/>
    <w:rsid w:val="1FCECEF2"/>
    <w:rsid w:val="1FE344C5"/>
    <w:rsid w:val="1FEC880E"/>
    <w:rsid w:val="1FEFC26E"/>
    <w:rsid w:val="1FF1AA88"/>
    <w:rsid w:val="1FFD2057"/>
    <w:rsid w:val="200D0B15"/>
    <w:rsid w:val="201172A5"/>
    <w:rsid w:val="2023C274"/>
    <w:rsid w:val="202BCC00"/>
    <w:rsid w:val="2050A16E"/>
    <w:rsid w:val="205ADEEE"/>
    <w:rsid w:val="206805CC"/>
    <w:rsid w:val="209BC286"/>
    <w:rsid w:val="20A4AC15"/>
    <w:rsid w:val="20AB80C0"/>
    <w:rsid w:val="20C2D4AF"/>
    <w:rsid w:val="20CA21B0"/>
    <w:rsid w:val="20CCE450"/>
    <w:rsid w:val="20D41ABB"/>
    <w:rsid w:val="20EC16F9"/>
    <w:rsid w:val="20FE426F"/>
    <w:rsid w:val="21471090"/>
    <w:rsid w:val="2152C077"/>
    <w:rsid w:val="215F4EC7"/>
    <w:rsid w:val="217F64BC"/>
    <w:rsid w:val="218E310A"/>
    <w:rsid w:val="21935FCE"/>
    <w:rsid w:val="2193FA88"/>
    <w:rsid w:val="21A38D6A"/>
    <w:rsid w:val="21A40910"/>
    <w:rsid w:val="21A90D06"/>
    <w:rsid w:val="21C7FF4E"/>
    <w:rsid w:val="21C84F39"/>
    <w:rsid w:val="21D15A69"/>
    <w:rsid w:val="21D627A6"/>
    <w:rsid w:val="21D95FC9"/>
    <w:rsid w:val="21DE99B4"/>
    <w:rsid w:val="21E26109"/>
    <w:rsid w:val="21E3B4C4"/>
    <w:rsid w:val="21E68E7B"/>
    <w:rsid w:val="21E79043"/>
    <w:rsid w:val="21F08C86"/>
    <w:rsid w:val="21F79218"/>
    <w:rsid w:val="22004AD2"/>
    <w:rsid w:val="220BEEF6"/>
    <w:rsid w:val="220DA70A"/>
    <w:rsid w:val="223D5A9D"/>
    <w:rsid w:val="2246B278"/>
    <w:rsid w:val="22470D7E"/>
    <w:rsid w:val="2255CC6E"/>
    <w:rsid w:val="225B86A6"/>
    <w:rsid w:val="226155F7"/>
    <w:rsid w:val="22626E26"/>
    <w:rsid w:val="2264B659"/>
    <w:rsid w:val="2270A713"/>
    <w:rsid w:val="2271FEC7"/>
    <w:rsid w:val="227238F9"/>
    <w:rsid w:val="22728F7C"/>
    <w:rsid w:val="2287B9F2"/>
    <w:rsid w:val="2287E75A"/>
    <w:rsid w:val="22A1C968"/>
    <w:rsid w:val="22BB716A"/>
    <w:rsid w:val="22C5D92E"/>
    <w:rsid w:val="22D091D0"/>
    <w:rsid w:val="22D8E81F"/>
    <w:rsid w:val="22DE7241"/>
    <w:rsid w:val="22EE70B2"/>
    <w:rsid w:val="230247CE"/>
    <w:rsid w:val="2307E3E1"/>
    <w:rsid w:val="230C4B78"/>
    <w:rsid w:val="2311A6F0"/>
    <w:rsid w:val="233DECD7"/>
    <w:rsid w:val="235FBE9A"/>
    <w:rsid w:val="23918B3E"/>
    <w:rsid w:val="2392B396"/>
    <w:rsid w:val="239C1028"/>
    <w:rsid w:val="23A31BA3"/>
    <w:rsid w:val="23A74EDC"/>
    <w:rsid w:val="23D828E2"/>
    <w:rsid w:val="23DAB0AA"/>
    <w:rsid w:val="23F29F24"/>
    <w:rsid w:val="23F2D358"/>
    <w:rsid w:val="2405AFB5"/>
    <w:rsid w:val="24088138"/>
    <w:rsid w:val="242B21B7"/>
    <w:rsid w:val="242BE62B"/>
    <w:rsid w:val="243D451E"/>
    <w:rsid w:val="24570399"/>
    <w:rsid w:val="246A660A"/>
    <w:rsid w:val="24711B8D"/>
    <w:rsid w:val="247EB199"/>
    <w:rsid w:val="24C5CCF5"/>
    <w:rsid w:val="24C7E984"/>
    <w:rsid w:val="24CE85B0"/>
    <w:rsid w:val="24DC8611"/>
    <w:rsid w:val="24F0639B"/>
    <w:rsid w:val="25516E56"/>
    <w:rsid w:val="255B8207"/>
    <w:rsid w:val="259CF9A2"/>
    <w:rsid w:val="25A386DC"/>
    <w:rsid w:val="25AD5F98"/>
    <w:rsid w:val="25B1BF1E"/>
    <w:rsid w:val="25EF9D2F"/>
    <w:rsid w:val="2622D963"/>
    <w:rsid w:val="265BF35C"/>
    <w:rsid w:val="268F9967"/>
    <w:rsid w:val="2691C616"/>
    <w:rsid w:val="26AC1E7B"/>
    <w:rsid w:val="26BB32DD"/>
    <w:rsid w:val="26CD79E7"/>
    <w:rsid w:val="26DCF8D1"/>
    <w:rsid w:val="26E2B153"/>
    <w:rsid w:val="270732D5"/>
    <w:rsid w:val="270EBABA"/>
    <w:rsid w:val="27188ECF"/>
    <w:rsid w:val="272E08DD"/>
    <w:rsid w:val="2735B589"/>
    <w:rsid w:val="27379802"/>
    <w:rsid w:val="275A26EC"/>
    <w:rsid w:val="275D1249"/>
    <w:rsid w:val="27683015"/>
    <w:rsid w:val="2772FEDC"/>
    <w:rsid w:val="27768DBB"/>
    <w:rsid w:val="27886383"/>
    <w:rsid w:val="278F45EB"/>
    <w:rsid w:val="2798E520"/>
    <w:rsid w:val="27A0A62E"/>
    <w:rsid w:val="27A238C1"/>
    <w:rsid w:val="27B309C7"/>
    <w:rsid w:val="27BB24AB"/>
    <w:rsid w:val="27D6B2C8"/>
    <w:rsid w:val="27DE6947"/>
    <w:rsid w:val="281C1BF0"/>
    <w:rsid w:val="28217C54"/>
    <w:rsid w:val="282634D9"/>
    <w:rsid w:val="28269B57"/>
    <w:rsid w:val="2833E04A"/>
    <w:rsid w:val="283EF2F8"/>
    <w:rsid w:val="286F5CDC"/>
    <w:rsid w:val="287BA7FC"/>
    <w:rsid w:val="289F7B52"/>
    <w:rsid w:val="28A2231C"/>
    <w:rsid w:val="28A40BAC"/>
    <w:rsid w:val="28AA1D2B"/>
    <w:rsid w:val="28B9814D"/>
    <w:rsid w:val="28D029D2"/>
    <w:rsid w:val="28DBF25B"/>
    <w:rsid w:val="28EAC143"/>
    <w:rsid w:val="28F83F67"/>
    <w:rsid w:val="290B0BF4"/>
    <w:rsid w:val="29110AEC"/>
    <w:rsid w:val="293D2F17"/>
    <w:rsid w:val="29562771"/>
    <w:rsid w:val="2956367B"/>
    <w:rsid w:val="295C8094"/>
    <w:rsid w:val="295FC131"/>
    <w:rsid w:val="295FE042"/>
    <w:rsid w:val="2967AFFF"/>
    <w:rsid w:val="29731009"/>
    <w:rsid w:val="297812E2"/>
    <w:rsid w:val="297C3FCE"/>
    <w:rsid w:val="298B700A"/>
    <w:rsid w:val="29B1A555"/>
    <w:rsid w:val="29B9185A"/>
    <w:rsid w:val="29BE6D68"/>
    <w:rsid w:val="29C1757C"/>
    <w:rsid w:val="29C389C8"/>
    <w:rsid w:val="29C61B27"/>
    <w:rsid w:val="29D12A39"/>
    <w:rsid w:val="29E2A301"/>
    <w:rsid w:val="29E7A126"/>
    <w:rsid w:val="29EB988F"/>
    <w:rsid w:val="2A067104"/>
    <w:rsid w:val="2A1623DD"/>
    <w:rsid w:val="2A2D52E0"/>
    <w:rsid w:val="2A5CED38"/>
    <w:rsid w:val="2A7A4023"/>
    <w:rsid w:val="2A7FFC4C"/>
    <w:rsid w:val="2A85F4E0"/>
    <w:rsid w:val="2A94C6A5"/>
    <w:rsid w:val="2A94C946"/>
    <w:rsid w:val="2AB46361"/>
    <w:rsid w:val="2AC75090"/>
    <w:rsid w:val="2AC7DA14"/>
    <w:rsid w:val="2ACAB971"/>
    <w:rsid w:val="2AEE7350"/>
    <w:rsid w:val="2AF1BCE1"/>
    <w:rsid w:val="2AF43129"/>
    <w:rsid w:val="2B02F05A"/>
    <w:rsid w:val="2B0B34C8"/>
    <w:rsid w:val="2B1B5DC2"/>
    <w:rsid w:val="2B417E19"/>
    <w:rsid w:val="2B4DD51B"/>
    <w:rsid w:val="2B5F2336"/>
    <w:rsid w:val="2B7BB2CC"/>
    <w:rsid w:val="2B8E5C63"/>
    <w:rsid w:val="2B959658"/>
    <w:rsid w:val="2B9AF702"/>
    <w:rsid w:val="2BA8A500"/>
    <w:rsid w:val="2BB4F59A"/>
    <w:rsid w:val="2BC5821C"/>
    <w:rsid w:val="2BCD52D1"/>
    <w:rsid w:val="2BDAA3F8"/>
    <w:rsid w:val="2BF7EC06"/>
    <w:rsid w:val="2BF9628D"/>
    <w:rsid w:val="2BFD8D77"/>
    <w:rsid w:val="2C0466AF"/>
    <w:rsid w:val="2C06CDEB"/>
    <w:rsid w:val="2C0C74DB"/>
    <w:rsid w:val="2C1DD724"/>
    <w:rsid w:val="2C29DB44"/>
    <w:rsid w:val="2C30585F"/>
    <w:rsid w:val="2C6765A9"/>
    <w:rsid w:val="2C8943C3"/>
    <w:rsid w:val="2C93C8C0"/>
    <w:rsid w:val="2CA8B6DC"/>
    <w:rsid w:val="2CA8EE50"/>
    <w:rsid w:val="2CAFDCF0"/>
    <w:rsid w:val="2CBB3E50"/>
    <w:rsid w:val="2CD643DF"/>
    <w:rsid w:val="2CF11EFC"/>
    <w:rsid w:val="2CF1604A"/>
    <w:rsid w:val="2CF23F9D"/>
    <w:rsid w:val="2CFC18C6"/>
    <w:rsid w:val="2D394C2B"/>
    <w:rsid w:val="2D4FF85B"/>
    <w:rsid w:val="2D55E0E0"/>
    <w:rsid w:val="2D66AB5B"/>
    <w:rsid w:val="2D718B5E"/>
    <w:rsid w:val="2D74C8F7"/>
    <w:rsid w:val="2D9C8724"/>
    <w:rsid w:val="2DA063BF"/>
    <w:rsid w:val="2DBBB177"/>
    <w:rsid w:val="2DF1A21A"/>
    <w:rsid w:val="2E1571E3"/>
    <w:rsid w:val="2E28F6BA"/>
    <w:rsid w:val="2E2B3292"/>
    <w:rsid w:val="2E31835D"/>
    <w:rsid w:val="2E546839"/>
    <w:rsid w:val="2E567C8B"/>
    <w:rsid w:val="2E5BD035"/>
    <w:rsid w:val="2E636540"/>
    <w:rsid w:val="2E87079C"/>
    <w:rsid w:val="2E9BE1E2"/>
    <w:rsid w:val="2E9C1F0C"/>
    <w:rsid w:val="2EA12217"/>
    <w:rsid w:val="2ED0A83B"/>
    <w:rsid w:val="2EF91C5D"/>
    <w:rsid w:val="2F03BACF"/>
    <w:rsid w:val="2F293202"/>
    <w:rsid w:val="2F34BAB1"/>
    <w:rsid w:val="2F457CB9"/>
    <w:rsid w:val="2F4C8418"/>
    <w:rsid w:val="2F5765FB"/>
    <w:rsid w:val="2F5D8A88"/>
    <w:rsid w:val="2F759D5E"/>
    <w:rsid w:val="2F79C838"/>
    <w:rsid w:val="2F7B467C"/>
    <w:rsid w:val="2F8716D7"/>
    <w:rsid w:val="2FC5E710"/>
    <w:rsid w:val="2FCA7D00"/>
    <w:rsid w:val="2FCB6982"/>
    <w:rsid w:val="2FD45FF2"/>
    <w:rsid w:val="2FDDF612"/>
    <w:rsid w:val="2FF5E5A2"/>
    <w:rsid w:val="300B0A90"/>
    <w:rsid w:val="30181683"/>
    <w:rsid w:val="301CEF5A"/>
    <w:rsid w:val="302372A7"/>
    <w:rsid w:val="3026818E"/>
    <w:rsid w:val="3048C900"/>
    <w:rsid w:val="304A0734"/>
    <w:rsid w:val="3061CFAB"/>
    <w:rsid w:val="306AB3A1"/>
    <w:rsid w:val="306FAC23"/>
    <w:rsid w:val="30742556"/>
    <w:rsid w:val="30930ECC"/>
    <w:rsid w:val="309F5FFE"/>
    <w:rsid w:val="30B9E7BE"/>
    <w:rsid w:val="30C9249D"/>
    <w:rsid w:val="30C92C4C"/>
    <w:rsid w:val="30D7A58D"/>
    <w:rsid w:val="30DA70E4"/>
    <w:rsid w:val="30F26982"/>
    <w:rsid w:val="31187C26"/>
    <w:rsid w:val="3135DB98"/>
    <w:rsid w:val="313CE102"/>
    <w:rsid w:val="3157402C"/>
    <w:rsid w:val="31579DEB"/>
    <w:rsid w:val="3169FC6A"/>
    <w:rsid w:val="316D9EB8"/>
    <w:rsid w:val="3171AE42"/>
    <w:rsid w:val="31737134"/>
    <w:rsid w:val="3173A61A"/>
    <w:rsid w:val="31756FD4"/>
    <w:rsid w:val="31869C79"/>
    <w:rsid w:val="31872FCC"/>
    <w:rsid w:val="3188F881"/>
    <w:rsid w:val="31A78874"/>
    <w:rsid w:val="31C6E000"/>
    <w:rsid w:val="31C898D1"/>
    <w:rsid w:val="31E3D78D"/>
    <w:rsid w:val="3200CF01"/>
    <w:rsid w:val="3203B077"/>
    <w:rsid w:val="320A831F"/>
    <w:rsid w:val="322A51F3"/>
    <w:rsid w:val="322D9ED3"/>
    <w:rsid w:val="322E4EB1"/>
    <w:rsid w:val="32422EC5"/>
    <w:rsid w:val="325889CE"/>
    <w:rsid w:val="3267E694"/>
    <w:rsid w:val="3269D111"/>
    <w:rsid w:val="327E4B9B"/>
    <w:rsid w:val="3288BB72"/>
    <w:rsid w:val="32D86D73"/>
    <w:rsid w:val="32E88F90"/>
    <w:rsid w:val="32F5B639"/>
    <w:rsid w:val="32F6588C"/>
    <w:rsid w:val="32FFA583"/>
    <w:rsid w:val="330F767B"/>
    <w:rsid w:val="331114E0"/>
    <w:rsid w:val="3315BE86"/>
    <w:rsid w:val="331C928C"/>
    <w:rsid w:val="3346FCDF"/>
    <w:rsid w:val="3350445D"/>
    <w:rsid w:val="335CAC43"/>
    <w:rsid w:val="33626230"/>
    <w:rsid w:val="337D2313"/>
    <w:rsid w:val="3384A408"/>
    <w:rsid w:val="338CE949"/>
    <w:rsid w:val="3392EC11"/>
    <w:rsid w:val="339FF44F"/>
    <w:rsid w:val="33A16E42"/>
    <w:rsid w:val="33A79A2D"/>
    <w:rsid w:val="33A8D300"/>
    <w:rsid w:val="33B4EF74"/>
    <w:rsid w:val="33BF94E7"/>
    <w:rsid w:val="33CB3A5F"/>
    <w:rsid w:val="33D150C5"/>
    <w:rsid w:val="33D8A124"/>
    <w:rsid w:val="33EAA721"/>
    <w:rsid w:val="33FF385E"/>
    <w:rsid w:val="340D6810"/>
    <w:rsid w:val="341A7938"/>
    <w:rsid w:val="342A7A41"/>
    <w:rsid w:val="343341B8"/>
    <w:rsid w:val="343FEA7F"/>
    <w:rsid w:val="3455929D"/>
    <w:rsid w:val="345C3DE0"/>
    <w:rsid w:val="345E19FC"/>
    <w:rsid w:val="3476BEA5"/>
    <w:rsid w:val="347700D8"/>
    <w:rsid w:val="347E58AF"/>
    <w:rsid w:val="34853269"/>
    <w:rsid w:val="34BBF423"/>
    <w:rsid w:val="34BBFCD7"/>
    <w:rsid w:val="34CE3C22"/>
    <w:rsid w:val="34CFACE0"/>
    <w:rsid w:val="34DAA265"/>
    <w:rsid w:val="35038D89"/>
    <w:rsid w:val="350FA828"/>
    <w:rsid w:val="352AB51A"/>
    <w:rsid w:val="3546A745"/>
    <w:rsid w:val="35629351"/>
    <w:rsid w:val="3566F458"/>
    <w:rsid w:val="35901DBD"/>
    <w:rsid w:val="3594CB0B"/>
    <w:rsid w:val="35958537"/>
    <w:rsid w:val="35B4631B"/>
    <w:rsid w:val="35D1E497"/>
    <w:rsid w:val="35DF6015"/>
    <w:rsid w:val="35E7B7F5"/>
    <w:rsid w:val="35ECA10A"/>
    <w:rsid w:val="36004B88"/>
    <w:rsid w:val="36171EEA"/>
    <w:rsid w:val="36273480"/>
    <w:rsid w:val="362835B4"/>
    <w:rsid w:val="363109FE"/>
    <w:rsid w:val="36356310"/>
    <w:rsid w:val="363E559F"/>
    <w:rsid w:val="365AC654"/>
    <w:rsid w:val="366149E6"/>
    <w:rsid w:val="367F8A13"/>
    <w:rsid w:val="36B72CF1"/>
    <w:rsid w:val="36F34CF9"/>
    <w:rsid w:val="36F4B589"/>
    <w:rsid w:val="3702D5CF"/>
    <w:rsid w:val="372F3326"/>
    <w:rsid w:val="3733B0A5"/>
    <w:rsid w:val="3737D977"/>
    <w:rsid w:val="377370CC"/>
    <w:rsid w:val="3774DC19"/>
    <w:rsid w:val="377F383F"/>
    <w:rsid w:val="378A4AA0"/>
    <w:rsid w:val="378BA562"/>
    <w:rsid w:val="37A9E74B"/>
    <w:rsid w:val="37BB432B"/>
    <w:rsid w:val="37C04560"/>
    <w:rsid w:val="37EC385C"/>
    <w:rsid w:val="37FB4A7F"/>
    <w:rsid w:val="37FCF1E3"/>
    <w:rsid w:val="37FF0984"/>
    <w:rsid w:val="38028C11"/>
    <w:rsid w:val="38038274"/>
    <w:rsid w:val="380531D1"/>
    <w:rsid w:val="3812A67B"/>
    <w:rsid w:val="3826A0B6"/>
    <w:rsid w:val="3839F2E7"/>
    <w:rsid w:val="383BCA43"/>
    <w:rsid w:val="38481AD4"/>
    <w:rsid w:val="38485B9E"/>
    <w:rsid w:val="384C16DD"/>
    <w:rsid w:val="3854F27C"/>
    <w:rsid w:val="38561784"/>
    <w:rsid w:val="38568ACB"/>
    <w:rsid w:val="38578AB1"/>
    <w:rsid w:val="386936C9"/>
    <w:rsid w:val="3871F68D"/>
    <w:rsid w:val="38807D98"/>
    <w:rsid w:val="388FB478"/>
    <w:rsid w:val="38928A96"/>
    <w:rsid w:val="3895E00B"/>
    <w:rsid w:val="389B8B08"/>
    <w:rsid w:val="38A43625"/>
    <w:rsid w:val="38B594AE"/>
    <w:rsid w:val="38C8278F"/>
    <w:rsid w:val="38D94592"/>
    <w:rsid w:val="38ED1CE5"/>
    <w:rsid w:val="38F474AB"/>
    <w:rsid w:val="38F6B768"/>
    <w:rsid w:val="39027E42"/>
    <w:rsid w:val="390A19FA"/>
    <w:rsid w:val="390C40D9"/>
    <w:rsid w:val="39265952"/>
    <w:rsid w:val="39372C7C"/>
    <w:rsid w:val="3938D53F"/>
    <w:rsid w:val="39548A5B"/>
    <w:rsid w:val="395F7A10"/>
    <w:rsid w:val="39658B42"/>
    <w:rsid w:val="396C5305"/>
    <w:rsid w:val="3975B7D0"/>
    <w:rsid w:val="397B9A4F"/>
    <w:rsid w:val="39905CBA"/>
    <w:rsid w:val="39A04846"/>
    <w:rsid w:val="39AE2808"/>
    <w:rsid w:val="39AEFAAE"/>
    <w:rsid w:val="39B7A6F4"/>
    <w:rsid w:val="39B8F850"/>
    <w:rsid w:val="39BE9CFB"/>
    <w:rsid w:val="39D89A2B"/>
    <w:rsid w:val="39F20B34"/>
    <w:rsid w:val="39F47147"/>
    <w:rsid w:val="3A0E0CE6"/>
    <w:rsid w:val="3A14CBD7"/>
    <w:rsid w:val="3A1F4892"/>
    <w:rsid w:val="3A247EEB"/>
    <w:rsid w:val="3A4BC3D2"/>
    <w:rsid w:val="3A659E2A"/>
    <w:rsid w:val="3A78BFF6"/>
    <w:rsid w:val="3A7C319F"/>
    <w:rsid w:val="3A8BD852"/>
    <w:rsid w:val="3ACE7C83"/>
    <w:rsid w:val="3AD38DF7"/>
    <w:rsid w:val="3AD6A36E"/>
    <w:rsid w:val="3AD9BC9E"/>
    <w:rsid w:val="3B0F44CE"/>
    <w:rsid w:val="3B10A03C"/>
    <w:rsid w:val="3B177293"/>
    <w:rsid w:val="3B30B599"/>
    <w:rsid w:val="3B342892"/>
    <w:rsid w:val="3B3B8383"/>
    <w:rsid w:val="3B4C0D06"/>
    <w:rsid w:val="3B5D0261"/>
    <w:rsid w:val="3B77AB88"/>
    <w:rsid w:val="3B79F5B2"/>
    <w:rsid w:val="3B8041DC"/>
    <w:rsid w:val="3B80B280"/>
    <w:rsid w:val="3B81836E"/>
    <w:rsid w:val="3BAD7647"/>
    <w:rsid w:val="3BAFD040"/>
    <w:rsid w:val="3BB81E5A"/>
    <w:rsid w:val="3BBE4A1E"/>
    <w:rsid w:val="3BE62434"/>
    <w:rsid w:val="3BE75020"/>
    <w:rsid w:val="3BED51D0"/>
    <w:rsid w:val="3BF9E14F"/>
    <w:rsid w:val="3BFB89B1"/>
    <w:rsid w:val="3BFEAF45"/>
    <w:rsid w:val="3C001AB0"/>
    <w:rsid w:val="3C006ABB"/>
    <w:rsid w:val="3C12A981"/>
    <w:rsid w:val="3C1A672B"/>
    <w:rsid w:val="3C326B76"/>
    <w:rsid w:val="3C396906"/>
    <w:rsid w:val="3C3EE7D8"/>
    <w:rsid w:val="3C50F938"/>
    <w:rsid w:val="3C58DCC2"/>
    <w:rsid w:val="3C639505"/>
    <w:rsid w:val="3C88ABA8"/>
    <w:rsid w:val="3C896F1A"/>
    <w:rsid w:val="3C8DA0ED"/>
    <w:rsid w:val="3C9F64AB"/>
    <w:rsid w:val="3CAAC670"/>
    <w:rsid w:val="3CB3C44C"/>
    <w:rsid w:val="3CB6020E"/>
    <w:rsid w:val="3CCCD6B3"/>
    <w:rsid w:val="3CCCD777"/>
    <w:rsid w:val="3CD2285B"/>
    <w:rsid w:val="3CD4E991"/>
    <w:rsid w:val="3CF559BA"/>
    <w:rsid w:val="3D109F76"/>
    <w:rsid w:val="3D192705"/>
    <w:rsid w:val="3D29E14A"/>
    <w:rsid w:val="3D2C1DC7"/>
    <w:rsid w:val="3D2D5362"/>
    <w:rsid w:val="3D497ECB"/>
    <w:rsid w:val="3D5A880F"/>
    <w:rsid w:val="3DA0786C"/>
    <w:rsid w:val="3DA4DF08"/>
    <w:rsid w:val="3DA525BA"/>
    <w:rsid w:val="3DAB237A"/>
    <w:rsid w:val="3DB241CB"/>
    <w:rsid w:val="3DB24AD4"/>
    <w:rsid w:val="3DD2C245"/>
    <w:rsid w:val="3DDA0730"/>
    <w:rsid w:val="3DDBA6F2"/>
    <w:rsid w:val="3E0EA359"/>
    <w:rsid w:val="3E0FBD73"/>
    <w:rsid w:val="3E14D5B0"/>
    <w:rsid w:val="3E16D285"/>
    <w:rsid w:val="3E227544"/>
    <w:rsid w:val="3E3AD1F0"/>
    <w:rsid w:val="3E4F4010"/>
    <w:rsid w:val="3E50183F"/>
    <w:rsid w:val="3E5312AA"/>
    <w:rsid w:val="3E601948"/>
    <w:rsid w:val="3E6401BF"/>
    <w:rsid w:val="3E793CDF"/>
    <w:rsid w:val="3E7E3F5B"/>
    <w:rsid w:val="3E851691"/>
    <w:rsid w:val="3E8943E7"/>
    <w:rsid w:val="3E9B3296"/>
    <w:rsid w:val="3EA58997"/>
    <w:rsid w:val="3EBA87C5"/>
    <w:rsid w:val="3EBE4AA7"/>
    <w:rsid w:val="3ED0B83D"/>
    <w:rsid w:val="3ED53A6F"/>
    <w:rsid w:val="3EDD7AA7"/>
    <w:rsid w:val="3EDE96CF"/>
    <w:rsid w:val="3EE02486"/>
    <w:rsid w:val="3EF356B1"/>
    <w:rsid w:val="3EFD7B3A"/>
    <w:rsid w:val="3F12FAE0"/>
    <w:rsid w:val="3F1EF0E2"/>
    <w:rsid w:val="3F2BBDFD"/>
    <w:rsid w:val="3F2E85A4"/>
    <w:rsid w:val="3F59B4E9"/>
    <w:rsid w:val="3F5B3E16"/>
    <w:rsid w:val="3F74BCA5"/>
    <w:rsid w:val="3F785D4A"/>
    <w:rsid w:val="3F7FADF1"/>
    <w:rsid w:val="3F91089B"/>
    <w:rsid w:val="3F95C8BB"/>
    <w:rsid w:val="3F981540"/>
    <w:rsid w:val="3F9F21D5"/>
    <w:rsid w:val="3FA8A912"/>
    <w:rsid w:val="3FB0D90A"/>
    <w:rsid w:val="4008ED86"/>
    <w:rsid w:val="403F5233"/>
    <w:rsid w:val="405F33FE"/>
    <w:rsid w:val="4063EA5D"/>
    <w:rsid w:val="408D62F9"/>
    <w:rsid w:val="40973582"/>
    <w:rsid w:val="40B60054"/>
    <w:rsid w:val="40CD9697"/>
    <w:rsid w:val="40D8D501"/>
    <w:rsid w:val="40E581EE"/>
    <w:rsid w:val="41216A6B"/>
    <w:rsid w:val="41379119"/>
    <w:rsid w:val="413B9D72"/>
    <w:rsid w:val="41413AFD"/>
    <w:rsid w:val="4155EA1B"/>
    <w:rsid w:val="416227F2"/>
    <w:rsid w:val="4168AAFE"/>
    <w:rsid w:val="4195336C"/>
    <w:rsid w:val="41954516"/>
    <w:rsid w:val="41A21714"/>
    <w:rsid w:val="41AF8EAE"/>
    <w:rsid w:val="41B8A17F"/>
    <w:rsid w:val="41BCB753"/>
    <w:rsid w:val="41BFB2B8"/>
    <w:rsid w:val="41D9D0C6"/>
    <w:rsid w:val="41E18FA1"/>
    <w:rsid w:val="41E79C28"/>
    <w:rsid w:val="420E6A2E"/>
    <w:rsid w:val="423AF21D"/>
    <w:rsid w:val="424AAA6D"/>
    <w:rsid w:val="425A4CAB"/>
    <w:rsid w:val="42673D96"/>
    <w:rsid w:val="426F10C1"/>
    <w:rsid w:val="426F87C7"/>
    <w:rsid w:val="42784BA1"/>
    <w:rsid w:val="42A5BBA5"/>
    <w:rsid w:val="42AC8177"/>
    <w:rsid w:val="42B7AB26"/>
    <w:rsid w:val="42B88A7E"/>
    <w:rsid w:val="42BA9A76"/>
    <w:rsid w:val="42D2D6EF"/>
    <w:rsid w:val="42E35AD1"/>
    <w:rsid w:val="42ED58EF"/>
    <w:rsid w:val="43102C33"/>
    <w:rsid w:val="4312663A"/>
    <w:rsid w:val="43159D03"/>
    <w:rsid w:val="431EF4E5"/>
    <w:rsid w:val="433F26D9"/>
    <w:rsid w:val="4340C5A2"/>
    <w:rsid w:val="4340D99E"/>
    <w:rsid w:val="434EDC8B"/>
    <w:rsid w:val="4351E163"/>
    <w:rsid w:val="436106FB"/>
    <w:rsid w:val="438586B6"/>
    <w:rsid w:val="438809E9"/>
    <w:rsid w:val="43A2AC9A"/>
    <w:rsid w:val="43AF1423"/>
    <w:rsid w:val="43BE404E"/>
    <w:rsid w:val="43BF44D3"/>
    <w:rsid w:val="43C75902"/>
    <w:rsid w:val="43C93239"/>
    <w:rsid w:val="43CCBDDC"/>
    <w:rsid w:val="43DA4380"/>
    <w:rsid w:val="43DBC703"/>
    <w:rsid w:val="43E46B66"/>
    <w:rsid w:val="43FA830A"/>
    <w:rsid w:val="43FC7FE1"/>
    <w:rsid w:val="4404F1FF"/>
    <w:rsid w:val="440BB2CC"/>
    <w:rsid w:val="4413E9BD"/>
    <w:rsid w:val="4417CE20"/>
    <w:rsid w:val="4439FA46"/>
    <w:rsid w:val="44412A54"/>
    <w:rsid w:val="444661CF"/>
    <w:rsid w:val="4447390E"/>
    <w:rsid w:val="4461C8A4"/>
    <w:rsid w:val="4471D076"/>
    <w:rsid w:val="447A30D3"/>
    <w:rsid w:val="4497D015"/>
    <w:rsid w:val="449A76D2"/>
    <w:rsid w:val="449BDB5A"/>
    <w:rsid w:val="449F3314"/>
    <w:rsid w:val="44AF06D4"/>
    <w:rsid w:val="44BC7E1F"/>
    <w:rsid w:val="44DF7F3F"/>
    <w:rsid w:val="451D9586"/>
    <w:rsid w:val="452BB8C3"/>
    <w:rsid w:val="452E02B4"/>
    <w:rsid w:val="453A24AD"/>
    <w:rsid w:val="453E4864"/>
    <w:rsid w:val="455588B4"/>
    <w:rsid w:val="45562C5A"/>
    <w:rsid w:val="456AA6A5"/>
    <w:rsid w:val="456B4ACE"/>
    <w:rsid w:val="456EFA72"/>
    <w:rsid w:val="45824834"/>
    <w:rsid w:val="4598F75F"/>
    <w:rsid w:val="45F4EF20"/>
    <w:rsid w:val="46087445"/>
    <w:rsid w:val="462D1ADE"/>
    <w:rsid w:val="46388817"/>
    <w:rsid w:val="463A8DFD"/>
    <w:rsid w:val="464A87F1"/>
    <w:rsid w:val="464F6D94"/>
    <w:rsid w:val="46541745"/>
    <w:rsid w:val="46591C41"/>
    <w:rsid w:val="465D51C9"/>
    <w:rsid w:val="466D54F0"/>
    <w:rsid w:val="468E6F97"/>
    <w:rsid w:val="4698D4DA"/>
    <w:rsid w:val="469F46DC"/>
    <w:rsid w:val="46BEC01F"/>
    <w:rsid w:val="46C086F3"/>
    <w:rsid w:val="46C32BB4"/>
    <w:rsid w:val="47066275"/>
    <w:rsid w:val="4717FBB9"/>
    <w:rsid w:val="4735B5FD"/>
    <w:rsid w:val="474F8306"/>
    <w:rsid w:val="476CCC39"/>
    <w:rsid w:val="478B1C49"/>
    <w:rsid w:val="478BE8D7"/>
    <w:rsid w:val="47A31E09"/>
    <w:rsid w:val="47A4EF92"/>
    <w:rsid w:val="47ACF606"/>
    <w:rsid w:val="47B7E098"/>
    <w:rsid w:val="481557F6"/>
    <w:rsid w:val="4824EA2D"/>
    <w:rsid w:val="48276260"/>
    <w:rsid w:val="48325C1C"/>
    <w:rsid w:val="4844DFAE"/>
    <w:rsid w:val="4850754E"/>
    <w:rsid w:val="48677FD3"/>
    <w:rsid w:val="4868F2BC"/>
    <w:rsid w:val="486C4439"/>
    <w:rsid w:val="48872BFD"/>
    <w:rsid w:val="48A1556F"/>
    <w:rsid w:val="48A4436A"/>
    <w:rsid w:val="48B09D95"/>
    <w:rsid w:val="48C7A5C7"/>
    <w:rsid w:val="48FF7771"/>
    <w:rsid w:val="491CF1B4"/>
    <w:rsid w:val="49313B08"/>
    <w:rsid w:val="494B9A63"/>
    <w:rsid w:val="49514034"/>
    <w:rsid w:val="49707670"/>
    <w:rsid w:val="4974F5BC"/>
    <w:rsid w:val="498F09A8"/>
    <w:rsid w:val="4991F2B7"/>
    <w:rsid w:val="49924C1E"/>
    <w:rsid w:val="4997BB36"/>
    <w:rsid w:val="499B3355"/>
    <w:rsid w:val="499F49C0"/>
    <w:rsid w:val="49B78083"/>
    <w:rsid w:val="49BFDC97"/>
    <w:rsid w:val="49C55D64"/>
    <w:rsid w:val="49D105CC"/>
    <w:rsid w:val="49D24E67"/>
    <w:rsid w:val="49D49D35"/>
    <w:rsid w:val="49DCB7A5"/>
    <w:rsid w:val="49DDDC48"/>
    <w:rsid w:val="49E8705C"/>
    <w:rsid w:val="49EF06A1"/>
    <w:rsid w:val="49F0DC41"/>
    <w:rsid w:val="4A2323B0"/>
    <w:rsid w:val="4A2861DA"/>
    <w:rsid w:val="4A2ACE66"/>
    <w:rsid w:val="4A422741"/>
    <w:rsid w:val="4A856F08"/>
    <w:rsid w:val="4A89EFFD"/>
    <w:rsid w:val="4A92CF79"/>
    <w:rsid w:val="4A93A32A"/>
    <w:rsid w:val="4AB8396D"/>
    <w:rsid w:val="4AC2AE6D"/>
    <w:rsid w:val="4ACB3C98"/>
    <w:rsid w:val="4AD3FF45"/>
    <w:rsid w:val="4ADA3EFF"/>
    <w:rsid w:val="4AE38FFE"/>
    <w:rsid w:val="4AEFAA7C"/>
    <w:rsid w:val="4AF3FADF"/>
    <w:rsid w:val="4B025725"/>
    <w:rsid w:val="4B094871"/>
    <w:rsid w:val="4B27D744"/>
    <w:rsid w:val="4B419276"/>
    <w:rsid w:val="4B4CCFB6"/>
    <w:rsid w:val="4B6B9233"/>
    <w:rsid w:val="4B6DBCC8"/>
    <w:rsid w:val="4B73BB2E"/>
    <w:rsid w:val="4B9CF94B"/>
    <w:rsid w:val="4B9E96C9"/>
    <w:rsid w:val="4B9ED6A2"/>
    <w:rsid w:val="4BA1F4F7"/>
    <w:rsid w:val="4BBAE385"/>
    <w:rsid w:val="4BCCE5D4"/>
    <w:rsid w:val="4BD9AD7B"/>
    <w:rsid w:val="4BF3D98D"/>
    <w:rsid w:val="4C02120C"/>
    <w:rsid w:val="4C056BBD"/>
    <w:rsid w:val="4C08E06D"/>
    <w:rsid w:val="4C0A97B1"/>
    <w:rsid w:val="4C176106"/>
    <w:rsid w:val="4C19E0B2"/>
    <w:rsid w:val="4C1AAE52"/>
    <w:rsid w:val="4C2AE2C3"/>
    <w:rsid w:val="4C2B3280"/>
    <w:rsid w:val="4C35F0D0"/>
    <w:rsid w:val="4C39D671"/>
    <w:rsid w:val="4C3C7A25"/>
    <w:rsid w:val="4C4B8C04"/>
    <w:rsid w:val="4C782FEB"/>
    <w:rsid w:val="4C7D5F8B"/>
    <w:rsid w:val="4C7DAD0D"/>
    <w:rsid w:val="4C82F5A2"/>
    <w:rsid w:val="4C8BE627"/>
    <w:rsid w:val="4C8F3CCA"/>
    <w:rsid w:val="4C91DE09"/>
    <w:rsid w:val="4CA2998F"/>
    <w:rsid w:val="4CABE44D"/>
    <w:rsid w:val="4CADAE46"/>
    <w:rsid w:val="4CB623C7"/>
    <w:rsid w:val="4CC31E9E"/>
    <w:rsid w:val="4CC45CE1"/>
    <w:rsid w:val="4CC6C4A4"/>
    <w:rsid w:val="4CD768AB"/>
    <w:rsid w:val="4CFB0320"/>
    <w:rsid w:val="4D12C5B9"/>
    <w:rsid w:val="4D1368BB"/>
    <w:rsid w:val="4D3EF643"/>
    <w:rsid w:val="4D481166"/>
    <w:rsid w:val="4D4B199B"/>
    <w:rsid w:val="4D4D3CF2"/>
    <w:rsid w:val="4D4F8DD8"/>
    <w:rsid w:val="4D600655"/>
    <w:rsid w:val="4D7EB996"/>
    <w:rsid w:val="4D862F3F"/>
    <w:rsid w:val="4DB14784"/>
    <w:rsid w:val="4DB74FE4"/>
    <w:rsid w:val="4DBEC41B"/>
    <w:rsid w:val="4E075800"/>
    <w:rsid w:val="4E18CF08"/>
    <w:rsid w:val="4E43923E"/>
    <w:rsid w:val="4E45D091"/>
    <w:rsid w:val="4E47653B"/>
    <w:rsid w:val="4E4D7952"/>
    <w:rsid w:val="4E5978F5"/>
    <w:rsid w:val="4E6C102D"/>
    <w:rsid w:val="4E6F1D22"/>
    <w:rsid w:val="4E6FD5CD"/>
    <w:rsid w:val="4E84771F"/>
    <w:rsid w:val="4E9C5601"/>
    <w:rsid w:val="4EAAFB44"/>
    <w:rsid w:val="4EBE488D"/>
    <w:rsid w:val="4EEE42E0"/>
    <w:rsid w:val="4EF48914"/>
    <w:rsid w:val="4F0D74FE"/>
    <w:rsid w:val="4F1EDEF0"/>
    <w:rsid w:val="4F24730F"/>
    <w:rsid w:val="4F263B0B"/>
    <w:rsid w:val="4F496F49"/>
    <w:rsid w:val="4F4EF5B5"/>
    <w:rsid w:val="4F558D36"/>
    <w:rsid w:val="4F6EC6B4"/>
    <w:rsid w:val="4F718AD8"/>
    <w:rsid w:val="4F76A01A"/>
    <w:rsid w:val="4F8FBC4A"/>
    <w:rsid w:val="4F940ADB"/>
    <w:rsid w:val="4F9606E4"/>
    <w:rsid w:val="4FB8B2AA"/>
    <w:rsid w:val="4FB97FDA"/>
    <w:rsid w:val="4FBB8BCF"/>
    <w:rsid w:val="4FC0B672"/>
    <w:rsid w:val="4FCC8279"/>
    <w:rsid w:val="4FD8FDC1"/>
    <w:rsid w:val="4FDE43BB"/>
    <w:rsid w:val="4FDF2D28"/>
    <w:rsid w:val="4FE5B8D1"/>
    <w:rsid w:val="4FE80B44"/>
    <w:rsid w:val="4FEE352A"/>
    <w:rsid w:val="4FF9A5D9"/>
    <w:rsid w:val="50039750"/>
    <w:rsid w:val="500DC2FC"/>
    <w:rsid w:val="50278E20"/>
    <w:rsid w:val="5035E30D"/>
    <w:rsid w:val="5037B88A"/>
    <w:rsid w:val="5066B55B"/>
    <w:rsid w:val="5068383E"/>
    <w:rsid w:val="50ACF0DB"/>
    <w:rsid w:val="50CDA1C2"/>
    <w:rsid w:val="50D00B5A"/>
    <w:rsid w:val="51076A8F"/>
    <w:rsid w:val="511370AA"/>
    <w:rsid w:val="511BC582"/>
    <w:rsid w:val="511DBC4C"/>
    <w:rsid w:val="5127FE89"/>
    <w:rsid w:val="512D6079"/>
    <w:rsid w:val="513DE6C2"/>
    <w:rsid w:val="5140825F"/>
    <w:rsid w:val="514E6A86"/>
    <w:rsid w:val="514EEEA7"/>
    <w:rsid w:val="515FF907"/>
    <w:rsid w:val="51A01A18"/>
    <w:rsid w:val="51AB7FA3"/>
    <w:rsid w:val="51AEABC0"/>
    <w:rsid w:val="51C63595"/>
    <w:rsid w:val="51C63A13"/>
    <w:rsid w:val="51CE60CC"/>
    <w:rsid w:val="51CE8E5E"/>
    <w:rsid w:val="51F820BC"/>
    <w:rsid w:val="5200E1B7"/>
    <w:rsid w:val="52066343"/>
    <w:rsid w:val="521D8183"/>
    <w:rsid w:val="521EAD13"/>
    <w:rsid w:val="52312783"/>
    <w:rsid w:val="5248E0EE"/>
    <w:rsid w:val="525D80B0"/>
    <w:rsid w:val="5260114F"/>
    <w:rsid w:val="5262360B"/>
    <w:rsid w:val="5277DBF8"/>
    <w:rsid w:val="528965FA"/>
    <w:rsid w:val="52925C22"/>
    <w:rsid w:val="5298C10A"/>
    <w:rsid w:val="529A7404"/>
    <w:rsid w:val="52AEE11B"/>
    <w:rsid w:val="52F0E7D9"/>
    <w:rsid w:val="52F182E5"/>
    <w:rsid w:val="530D9624"/>
    <w:rsid w:val="53170361"/>
    <w:rsid w:val="531837BE"/>
    <w:rsid w:val="531995D2"/>
    <w:rsid w:val="531C0722"/>
    <w:rsid w:val="531FDBE6"/>
    <w:rsid w:val="532ADE6B"/>
    <w:rsid w:val="532AE8EE"/>
    <w:rsid w:val="533402BB"/>
    <w:rsid w:val="53370268"/>
    <w:rsid w:val="53510411"/>
    <w:rsid w:val="5357E19B"/>
    <w:rsid w:val="5359B429"/>
    <w:rsid w:val="535CC4AB"/>
    <w:rsid w:val="5379C7CD"/>
    <w:rsid w:val="537AB410"/>
    <w:rsid w:val="538708DD"/>
    <w:rsid w:val="539362BD"/>
    <w:rsid w:val="53B0BFA6"/>
    <w:rsid w:val="53C55E8A"/>
    <w:rsid w:val="53D394FF"/>
    <w:rsid w:val="53F1D56B"/>
    <w:rsid w:val="541BB8B2"/>
    <w:rsid w:val="542B4B8B"/>
    <w:rsid w:val="542C3D96"/>
    <w:rsid w:val="54476CD7"/>
    <w:rsid w:val="544DD869"/>
    <w:rsid w:val="54595592"/>
    <w:rsid w:val="548CEF4F"/>
    <w:rsid w:val="5490110E"/>
    <w:rsid w:val="54B8FAE0"/>
    <w:rsid w:val="54B95492"/>
    <w:rsid w:val="54D56517"/>
    <w:rsid w:val="54D8BD01"/>
    <w:rsid w:val="54ED2100"/>
    <w:rsid w:val="54FB43F3"/>
    <w:rsid w:val="54FE28FF"/>
    <w:rsid w:val="55157A33"/>
    <w:rsid w:val="55161141"/>
    <w:rsid w:val="5520CB5E"/>
    <w:rsid w:val="55320F51"/>
    <w:rsid w:val="5534082B"/>
    <w:rsid w:val="553CE17E"/>
    <w:rsid w:val="554768CE"/>
    <w:rsid w:val="5550D6E6"/>
    <w:rsid w:val="5551EF6F"/>
    <w:rsid w:val="555405FA"/>
    <w:rsid w:val="555BA380"/>
    <w:rsid w:val="5564994E"/>
    <w:rsid w:val="557DEA4C"/>
    <w:rsid w:val="558A3999"/>
    <w:rsid w:val="55A31B0F"/>
    <w:rsid w:val="55AA1094"/>
    <w:rsid w:val="55CA687E"/>
    <w:rsid w:val="55D3FE5D"/>
    <w:rsid w:val="55E29455"/>
    <w:rsid w:val="55E51675"/>
    <w:rsid w:val="56043771"/>
    <w:rsid w:val="56107179"/>
    <w:rsid w:val="56130A6D"/>
    <w:rsid w:val="563991EF"/>
    <w:rsid w:val="563CE86F"/>
    <w:rsid w:val="56608108"/>
    <w:rsid w:val="566E7B6D"/>
    <w:rsid w:val="56791A9B"/>
    <w:rsid w:val="568A8FB4"/>
    <w:rsid w:val="56AEA608"/>
    <w:rsid w:val="56B8E8F8"/>
    <w:rsid w:val="56CC62AB"/>
    <w:rsid w:val="56D84E0E"/>
    <w:rsid w:val="56D87BBF"/>
    <w:rsid w:val="56E71108"/>
    <w:rsid w:val="5702EFBC"/>
    <w:rsid w:val="57120979"/>
    <w:rsid w:val="5713E928"/>
    <w:rsid w:val="5726BD61"/>
    <w:rsid w:val="572AC00F"/>
    <w:rsid w:val="572F7C5E"/>
    <w:rsid w:val="5733530D"/>
    <w:rsid w:val="5756C385"/>
    <w:rsid w:val="576262F6"/>
    <w:rsid w:val="5763429F"/>
    <w:rsid w:val="5764781D"/>
    <w:rsid w:val="5766EB2D"/>
    <w:rsid w:val="5772D4C2"/>
    <w:rsid w:val="5772F219"/>
    <w:rsid w:val="577A3C69"/>
    <w:rsid w:val="57938570"/>
    <w:rsid w:val="5794A6CB"/>
    <w:rsid w:val="5799216B"/>
    <w:rsid w:val="57A19635"/>
    <w:rsid w:val="57AA0570"/>
    <w:rsid w:val="57AEA796"/>
    <w:rsid w:val="57D5168F"/>
    <w:rsid w:val="57D8123D"/>
    <w:rsid w:val="57D93FF7"/>
    <w:rsid w:val="57DD6CC3"/>
    <w:rsid w:val="580D434B"/>
    <w:rsid w:val="581423DB"/>
    <w:rsid w:val="585FA367"/>
    <w:rsid w:val="5873D67D"/>
    <w:rsid w:val="588E487D"/>
    <w:rsid w:val="588FB6EB"/>
    <w:rsid w:val="58B09E78"/>
    <w:rsid w:val="58C058B7"/>
    <w:rsid w:val="58E73553"/>
    <w:rsid w:val="58EC634D"/>
    <w:rsid w:val="58EE7CED"/>
    <w:rsid w:val="58F31E0C"/>
    <w:rsid w:val="58F8CE30"/>
    <w:rsid w:val="590E20AA"/>
    <w:rsid w:val="5914A1F6"/>
    <w:rsid w:val="591CB737"/>
    <w:rsid w:val="591CED00"/>
    <w:rsid w:val="59388184"/>
    <w:rsid w:val="5938877D"/>
    <w:rsid w:val="5956B3D3"/>
    <w:rsid w:val="595A123F"/>
    <w:rsid w:val="596ACE22"/>
    <w:rsid w:val="5978DE5F"/>
    <w:rsid w:val="599CB433"/>
    <w:rsid w:val="59A0C542"/>
    <w:rsid w:val="59AC7766"/>
    <w:rsid w:val="59B3BA0D"/>
    <w:rsid w:val="59D15385"/>
    <w:rsid w:val="59D84C9B"/>
    <w:rsid w:val="59D90E0A"/>
    <w:rsid w:val="59DD03CB"/>
    <w:rsid w:val="5A0160E8"/>
    <w:rsid w:val="5A12DC7E"/>
    <w:rsid w:val="5A151763"/>
    <w:rsid w:val="5A156F65"/>
    <w:rsid w:val="5A163E08"/>
    <w:rsid w:val="5A216538"/>
    <w:rsid w:val="5A228242"/>
    <w:rsid w:val="5A2C173E"/>
    <w:rsid w:val="5A2E2377"/>
    <w:rsid w:val="5A318E5D"/>
    <w:rsid w:val="5A3760D0"/>
    <w:rsid w:val="5A595BF8"/>
    <w:rsid w:val="5A5D2853"/>
    <w:rsid w:val="5A82B117"/>
    <w:rsid w:val="5A8B7210"/>
    <w:rsid w:val="5A9AA3C0"/>
    <w:rsid w:val="5A9D47CF"/>
    <w:rsid w:val="5AA91FFD"/>
    <w:rsid w:val="5AAEDC6F"/>
    <w:rsid w:val="5AC6A13B"/>
    <w:rsid w:val="5AC6CDB3"/>
    <w:rsid w:val="5ACC0711"/>
    <w:rsid w:val="5ADA9897"/>
    <w:rsid w:val="5AECD219"/>
    <w:rsid w:val="5B255B5F"/>
    <w:rsid w:val="5B274F84"/>
    <w:rsid w:val="5B2ED628"/>
    <w:rsid w:val="5B302C78"/>
    <w:rsid w:val="5B40AFE7"/>
    <w:rsid w:val="5B526513"/>
    <w:rsid w:val="5B5E3D3E"/>
    <w:rsid w:val="5B843D3B"/>
    <w:rsid w:val="5B9950CC"/>
    <w:rsid w:val="5BA31050"/>
    <w:rsid w:val="5BA62CF9"/>
    <w:rsid w:val="5BA943BA"/>
    <w:rsid w:val="5BAA80D6"/>
    <w:rsid w:val="5BD93951"/>
    <w:rsid w:val="5C164DAC"/>
    <w:rsid w:val="5C1E8178"/>
    <w:rsid w:val="5C2F0096"/>
    <w:rsid w:val="5C32CE77"/>
    <w:rsid w:val="5C348370"/>
    <w:rsid w:val="5C45FFB4"/>
    <w:rsid w:val="5C8E5621"/>
    <w:rsid w:val="5C99C31B"/>
    <w:rsid w:val="5CAE40F1"/>
    <w:rsid w:val="5CC65D4B"/>
    <w:rsid w:val="5CC7014E"/>
    <w:rsid w:val="5CD68033"/>
    <w:rsid w:val="5CD8CEAF"/>
    <w:rsid w:val="5CEEBEFB"/>
    <w:rsid w:val="5D0639A1"/>
    <w:rsid w:val="5D09C631"/>
    <w:rsid w:val="5D1E048F"/>
    <w:rsid w:val="5D26FB2F"/>
    <w:rsid w:val="5D2C487C"/>
    <w:rsid w:val="5D2D905E"/>
    <w:rsid w:val="5D4D9595"/>
    <w:rsid w:val="5D60E2F7"/>
    <w:rsid w:val="5D649B07"/>
    <w:rsid w:val="5D78D0AA"/>
    <w:rsid w:val="5DAB4592"/>
    <w:rsid w:val="5DB894CA"/>
    <w:rsid w:val="5DBB5649"/>
    <w:rsid w:val="5DC1D626"/>
    <w:rsid w:val="5DC9A7CC"/>
    <w:rsid w:val="5DCE3037"/>
    <w:rsid w:val="5DD4E891"/>
    <w:rsid w:val="5E04B5FD"/>
    <w:rsid w:val="5E21FC91"/>
    <w:rsid w:val="5E2A549E"/>
    <w:rsid w:val="5E485D60"/>
    <w:rsid w:val="5E4F661C"/>
    <w:rsid w:val="5E9356D0"/>
    <w:rsid w:val="5EA05917"/>
    <w:rsid w:val="5EB9D5A9"/>
    <w:rsid w:val="5EC9B0B7"/>
    <w:rsid w:val="5ED23B80"/>
    <w:rsid w:val="5ED8BBB4"/>
    <w:rsid w:val="5EE3CB50"/>
    <w:rsid w:val="5EF6A8D8"/>
    <w:rsid w:val="5EFA5EC6"/>
    <w:rsid w:val="5F19AB04"/>
    <w:rsid w:val="5F1EC927"/>
    <w:rsid w:val="5F2BD979"/>
    <w:rsid w:val="5F430BF5"/>
    <w:rsid w:val="5F4BB4CA"/>
    <w:rsid w:val="5F4BC34F"/>
    <w:rsid w:val="5F6E14E3"/>
    <w:rsid w:val="5F861F28"/>
    <w:rsid w:val="5F96D1DB"/>
    <w:rsid w:val="5FA74E38"/>
    <w:rsid w:val="5FB43A6C"/>
    <w:rsid w:val="5FCF6C57"/>
    <w:rsid w:val="5FF573AE"/>
    <w:rsid w:val="5FF6DA47"/>
    <w:rsid w:val="5FFDBE4E"/>
    <w:rsid w:val="60065F88"/>
    <w:rsid w:val="602CDBE8"/>
    <w:rsid w:val="60322096"/>
    <w:rsid w:val="6033D6BF"/>
    <w:rsid w:val="604675F9"/>
    <w:rsid w:val="60493840"/>
    <w:rsid w:val="60526E8B"/>
    <w:rsid w:val="605640E5"/>
    <w:rsid w:val="607A5980"/>
    <w:rsid w:val="608696E5"/>
    <w:rsid w:val="60915CC1"/>
    <w:rsid w:val="60A65A95"/>
    <w:rsid w:val="60B476F0"/>
    <w:rsid w:val="60BD8A1E"/>
    <w:rsid w:val="60CA9D2F"/>
    <w:rsid w:val="60CB9D84"/>
    <w:rsid w:val="60D9F726"/>
    <w:rsid w:val="60E3CFE1"/>
    <w:rsid w:val="61013EEF"/>
    <w:rsid w:val="6106F9F0"/>
    <w:rsid w:val="611E56AF"/>
    <w:rsid w:val="612A27C2"/>
    <w:rsid w:val="612F8DD5"/>
    <w:rsid w:val="61518F02"/>
    <w:rsid w:val="616F619A"/>
    <w:rsid w:val="617C926F"/>
    <w:rsid w:val="617EC262"/>
    <w:rsid w:val="617EF367"/>
    <w:rsid w:val="61909B3B"/>
    <w:rsid w:val="6198B9B2"/>
    <w:rsid w:val="61C543AD"/>
    <w:rsid w:val="61D51EC9"/>
    <w:rsid w:val="61DEF4F0"/>
    <w:rsid w:val="61E5C082"/>
    <w:rsid w:val="6225AC3F"/>
    <w:rsid w:val="62320F25"/>
    <w:rsid w:val="62324891"/>
    <w:rsid w:val="623AA0FA"/>
    <w:rsid w:val="62407ED2"/>
    <w:rsid w:val="624FA47D"/>
    <w:rsid w:val="625005DA"/>
    <w:rsid w:val="6252B8EB"/>
    <w:rsid w:val="62555D96"/>
    <w:rsid w:val="6258DD64"/>
    <w:rsid w:val="626A9C06"/>
    <w:rsid w:val="62783B63"/>
    <w:rsid w:val="627BBFC9"/>
    <w:rsid w:val="62A35A6C"/>
    <w:rsid w:val="62A8F642"/>
    <w:rsid w:val="62AFE95F"/>
    <w:rsid w:val="62C15BA0"/>
    <w:rsid w:val="62EEAD4C"/>
    <w:rsid w:val="62F17059"/>
    <w:rsid w:val="62F543D9"/>
    <w:rsid w:val="62FD8D58"/>
    <w:rsid w:val="631586B2"/>
    <w:rsid w:val="6349D457"/>
    <w:rsid w:val="634EF0F0"/>
    <w:rsid w:val="637930F3"/>
    <w:rsid w:val="63820C70"/>
    <w:rsid w:val="6385BF4E"/>
    <w:rsid w:val="638DBBC2"/>
    <w:rsid w:val="63948F08"/>
    <w:rsid w:val="63B21C9F"/>
    <w:rsid w:val="63CD3852"/>
    <w:rsid w:val="63FF1CD9"/>
    <w:rsid w:val="645C3956"/>
    <w:rsid w:val="6485D834"/>
    <w:rsid w:val="64B8FE58"/>
    <w:rsid w:val="64B907C2"/>
    <w:rsid w:val="64C07C11"/>
    <w:rsid w:val="64EA6266"/>
    <w:rsid w:val="64FA5C90"/>
    <w:rsid w:val="6514D0FD"/>
    <w:rsid w:val="651E8338"/>
    <w:rsid w:val="6522C0BA"/>
    <w:rsid w:val="652BEEA7"/>
    <w:rsid w:val="65311AF8"/>
    <w:rsid w:val="653755A3"/>
    <w:rsid w:val="65468B1F"/>
    <w:rsid w:val="65503064"/>
    <w:rsid w:val="6555AFCB"/>
    <w:rsid w:val="657E464C"/>
    <w:rsid w:val="65A1735D"/>
    <w:rsid w:val="65ABD6EA"/>
    <w:rsid w:val="65AD77E6"/>
    <w:rsid w:val="65B94218"/>
    <w:rsid w:val="65C6D5E0"/>
    <w:rsid w:val="65C7A6FE"/>
    <w:rsid w:val="65D7D19F"/>
    <w:rsid w:val="65E43957"/>
    <w:rsid w:val="65E7E043"/>
    <w:rsid w:val="65ED50EA"/>
    <w:rsid w:val="65F08DCC"/>
    <w:rsid w:val="65F77E83"/>
    <w:rsid w:val="65F80061"/>
    <w:rsid w:val="65FEC87D"/>
    <w:rsid w:val="6600827E"/>
    <w:rsid w:val="660589BD"/>
    <w:rsid w:val="660A545C"/>
    <w:rsid w:val="66224651"/>
    <w:rsid w:val="662E0E3B"/>
    <w:rsid w:val="6645F70A"/>
    <w:rsid w:val="664E0946"/>
    <w:rsid w:val="6660EF64"/>
    <w:rsid w:val="66619BD5"/>
    <w:rsid w:val="66678A74"/>
    <w:rsid w:val="6690EE46"/>
    <w:rsid w:val="6693F35A"/>
    <w:rsid w:val="66B3A313"/>
    <w:rsid w:val="66B5474D"/>
    <w:rsid w:val="66B8DC3D"/>
    <w:rsid w:val="66C99E46"/>
    <w:rsid w:val="66D45E8D"/>
    <w:rsid w:val="66E8248E"/>
    <w:rsid w:val="66FDF466"/>
    <w:rsid w:val="6735F92B"/>
    <w:rsid w:val="674B57D3"/>
    <w:rsid w:val="6754A728"/>
    <w:rsid w:val="67660C71"/>
    <w:rsid w:val="67712694"/>
    <w:rsid w:val="6772CE1A"/>
    <w:rsid w:val="6776DABC"/>
    <w:rsid w:val="6790F20D"/>
    <w:rsid w:val="67BE1CCC"/>
    <w:rsid w:val="67BFE377"/>
    <w:rsid w:val="67CD3FD3"/>
    <w:rsid w:val="6809A0B1"/>
    <w:rsid w:val="6812DD75"/>
    <w:rsid w:val="681A59A0"/>
    <w:rsid w:val="681CE3F8"/>
    <w:rsid w:val="681E957A"/>
    <w:rsid w:val="68457B2A"/>
    <w:rsid w:val="684EBF45"/>
    <w:rsid w:val="684F3487"/>
    <w:rsid w:val="68515EA4"/>
    <w:rsid w:val="68566C5E"/>
    <w:rsid w:val="6864FA02"/>
    <w:rsid w:val="6890D057"/>
    <w:rsid w:val="68C9CE41"/>
    <w:rsid w:val="6906B778"/>
    <w:rsid w:val="690953D6"/>
    <w:rsid w:val="690D29F1"/>
    <w:rsid w:val="690F7261"/>
    <w:rsid w:val="69128A0E"/>
    <w:rsid w:val="69306550"/>
    <w:rsid w:val="693398AB"/>
    <w:rsid w:val="69369D4C"/>
    <w:rsid w:val="6941EAC9"/>
    <w:rsid w:val="695616C9"/>
    <w:rsid w:val="695D099E"/>
    <w:rsid w:val="6967054C"/>
    <w:rsid w:val="6969BFAA"/>
    <w:rsid w:val="6969C69B"/>
    <w:rsid w:val="6977A7B5"/>
    <w:rsid w:val="69AD7767"/>
    <w:rsid w:val="69B951F1"/>
    <w:rsid w:val="69CD0A4D"/>
    <w:rsid w:val="69EC86E8"/>
    <w:rsid w:val="69F35456"/>
    <w:rsid w:val="69F60261"/>
    <w:rsid w:val="69FA73E8"/>
    <w:rsid w:val="6A04581A"/>
    <w:rsid w:val="6A065F54"/>
    <w:rsid w:val="6A0E2B35"/>
    <w:rsid w:val="6A10FBFD"/>
    <w:rsid w:val="6A161DA9"/>
    <w:rsid w:val="6A328582"/>
    <w:rsid w:val="6A455205"/>
    <w:rsid w:val="6A45BBA3"/>
    <w:rsid w:val="6A48383D"/>
    <w:rsid w:val="6A7B2A66"/>
    <w:rsid w:val="6A93A4E6"/>
    <w:rsid w:val="6AAB42C2"/>
    <w:rsid w:val="6AC68707"/>
    <w:rsid w:val="6ADD9285"/>
    <w:rsid w:val="6ADE95A5"/>
    <w:rsid w:val="6AE362FD"/>
    <w:rsid w:val="6B470251"/>
    <w:rsid w:val="6B5D723A"/>
    <w:rsid w:val="6B728136"/>
    <w:rsid w:val="6B810451"/>
    <w:rsid w:val="6B8AC79D"/>
    <w:rsid w:val="6B8DCB65"/>
    <w:rsid w:val="6B95EBEE"/>
    <w:rsid w:val="6BA5DE9E"/>
    <w:rsid w:val="6BCC48C5"/>
    <w:rsid w:val="6BDBD2FF"/>
    <w:rsid w:val="6BE25547"/>
    <w:rsid w:val="6BE788D8"/>
    <w:rsid w:val="6BF9AD85"/>
    <w:rsid w:val="6BFC39F8"/>
    <w:rsid w:val="6C0D5FF8"/>
    <w:rsid w:val="6C0E2C55"/>
    <w:rsid w:val="6C3671C3"/>
    <w:rsid w:val="6C40CE4D"/>
    <w:rsid w:val="6C46E8FE"/>
    <w:rsid w:val="6C4D9064"/>
    <w:rsid w:val="6C596DB3"/>
    <w:rsid w:val="6C7A5AEA"/>
    <w:rsid w:val="6C89BB8E"/>
    <w:rsid w:val="6C99865C"/>
    <w:rsid w:val="6CB4046C"/>
    <w:rsid w:val="6CB4CF17"/>
    <w:rsid w:val="6CC2D0B7"/>
    <w:rsid w:val="6CF543F1"/>
    <w:rsid w:val="6D106CC0"/>
    <w:rsid w:val="6D14BE68"/>
    <w:rsid w:val="6D18282A"/>
    <w:rsid w:val="6D21FF95"/>
    <w:rsid w:val="6D3B8644"/>
    <w:rsid w:val="6D63B12E"/>
    <w:rsid w:val="6D8FEB27"/>
    <w:rsid w:val="6D96C48E"/>
    <w:rsid w:val="6D977DD5"/>
    <w:rsid w:val="6DB41035"/>
    <w:rsid w:val="6DB6F08C"/>
    <w:rsid w:val="6DBACBDC"/>
    <w:rsid w:val="6DC15A32"/>
    <w:rsid w:val="6DC6ECDA"/>
    <w:rsid w:val="6DCA1104"/>
    <w:rsid w:val="6DD4AD8C"/>
    <w:rsid w:val="6E10D5E0"/>
    <w:rsid w:val="6E1381E9"/>
    <w:rsid w:val="6E172823"/>
    <w:rsid w:val="6E1B874E"/>
    <w:rsid w:val="6E1F8E0B"/>
    <w:rsid w:val="6E2900D4"/>
    <w:rsid w:val="6E37CADC"/>
    <w:rsid w:val="6E39D9A6"/>
    <w:rsid w:val="6E509F78"/>
    <w:rsid w:val="6E64DDDF"/>
    <w:rsid w:val="6E7FD52F"/>
    <w:rsid w:val="6E894255"/>
    <w:rsid w:val="6E97017F"/>
    <w:rsid w:val="6E9BF391"/>
    <w:rsid w:val="6E9E5E4C"/>
    <w:rsid w:val="6E9F7D35"/>
    <w:rsid w:val="6EA12337"/>
    <w:rsid w:val="6EB54074"/>
    <w:rsid w:val="6EC8E46C"/>
    <w:rsid w:val="6EE7BDAA"/>
    <w:rsid w:val="6EF71DB1"/>
    <w:rsid w:val="6F0F2DCA"/>
    <w:rsid w:val="6F2187A6"/>
    <w:rsid w:val="6F2303EB"/>
    <w:rsid w:val="6F2609A9"/>
    <w:rsid w:val="6F278D9D"/>
    <w:rsid w:val="6F4377A6"/>
    <w:rsid w:val="6F449CE3"/>
    <w:rsid w:val="6F52A2BC"/>
    <w:rsid w:val="6F5C3815"/>
    <w:rsid w:val="6F66EFEE"/>
    <w:rsid w:val="6F6843A1"/>
    <w:rsid w:val="6F6BD4AA"/>
    <w:rsid w:val="6F7AC10B"/>
    <w:rsid w:val="6F995E4C"/>
    <w:rsid w:val="6FB2D292"/>
    <w:rsid w:val="6FB8CFCB"/>
    <w:rsid w:val="6FD16351"/>
    <w:rsid w:val="6FF6CF7F"/>
    <w:rsid w:val="6FFCB117"/>
    <w:rsid w:val="70080CA7"/>
    <w:rsid w:val="7008C179"/>
    <w:rsid w:val="700900CB"/>
    <w:rsid w:val="700B3525"/>
    <w:rsid w:val="701CE9E9"/>
    <w:rsid w:val="703A6696"/>
    <w:rsid w:val="703EA607"/>
    <w:rsid w:val="703F3AAC"/>
    <w:rsid w:val="7051E63D"/>
    <w:rsid w:val="705C2642"/>
    <w:rsid w:val="7066342F"/>
    <w:rsid w:val="7067DBD9"/>
    <w:rsid w:val="7077FBA0"/>
    <w:rsid w:val="707AE06D"/>
    <w:rsid w:val="70983DF2"/>
    <w:rsid w:val="709E0413"/>
    <w:rsid w:val="709E18ED"/>
    <w:rsid w:val="70B8B7D3"/>
    <w:rsid w:val="70BB0DDB"/>
    <w:rsid w:val="70C392F8"/>
    <w:rsid w:val="70E721EC"/>
    <w:rsid w:val="70F778DD"/>
    <w:rsid w:val="7103A16E"/>
    <w:rsid w:val="71108D36"/>
    <w:rsid w:val="7111ED55"/>
    <w:rsid w:val="711B2D79"/>
    <w:rsid w:val="711C1C17"/>
    <w:rsid w:val="711E16A5"/>
    <w:rsid w:val="716608D4"/>
    <w:rsid w:val="716D730A"/>
    <w:rsid w:val="717C930C"/>
    <w:rsid w:val="719DB2EA"/>
    <w:rsid w:val="719E4273"/>
    <w:rsid w:val="71AAF9C9"/>
    <w:rsid w:val="71B05CD8"/>
    <w:rsid w:val="71C565E2"/>
    <w:rsid w:val="71DDBEA4"/>
    <w:rsid w:val="71E4D3A0"/>
    <w:rsid w:val="71E9D623"/>
    <w:rsid w:val="71EC5D70"/>
    <w:rsid w:val="71F641A2"/>
    <w:rsid w:val="7206F7E7"/>
    <w:rsid w:val="720A8B75"/>
    <w:rsid w:val="720E4739"/>
    <w:rsid w:val="721CAA5C"/>
    <w:rsid w:val="721DBB7F"/>
    <w:rsid w:val="7222C188"/>
    <w:rsid w:val="72233595"/>
    <w:rsid w:val="723EDF97"/>
    <w:rsid w:val="724A1FC6"/>
    <w:rsid w:val="7260F6F0"/>
    <w:rsid w:val="7268E5A1"/>
    <w:rsid w:val="727E9D35"/>
    <w:rsid w:val="72873C42"/>
    <w:rsid w:val="729D0827"/>
    <w:rsid w:val="729F3209"/>
    <w:rsid w:val="72BE0832"/>
    <w:rsid w:val="72C887DF"/>
    <w:rsid w:val="72E16C35"/>
    <w:rsid w:val="72E40947"/>
    <w:rsid w:val="730002C6"/>
    <w:rsid w:val="7312CF95"/>
    <w:rsid w:val="7318B0F5"/>
    <w:rsid w:val="7328B1C1"/>
    <w:rsid w:val="7338373C"/>
    <w:rsid w:val="7340EC9E"/>
    <w:rsid w:val="734C8893"/>
    <w:rsid w:val="7351B36C"/>
    <w:rsid w:val="73625CC1"/>
    <w:rsid w:val="736459BE"/>
    <w:rsid w:val="7373792F"/>
    <w:rsid w:val="7375EFA2"/>
    <w:rsid w:val="73778B6E"/>
    <w:rsid w:val="73808791"/>
    <w:rsid w:val="739A7601"/>
    <w:rsid w:val="73B1E8BF"/>
    <w:rsid w:val="73B37728"/>
    <w:rsid w:val="73C4970E"/>
    <w:rsid w:val="73D3EF61"/>
    <w:rsid w:val="73E1F2CC"/>
    <w:rsid w:val="73F60870"/>
    <w:rsid w:val="7425D311"/>
    <w:rsid w:val="742B2131"/>
    <w:rsid w:val="7432F16A"/>
    <w:rsid w:val="743607B7"/>
    <w:rsid w:val="7446C4D5"/>
    <w:rsid w:val="745C6668"/>
    <w:rsid w:val="7469AB86"/>
    <w:rsid w:val="7473A154"/>
    <w:rsid w:val="748D5382"/>
    <w:rsid w:val="7499186B"/>
    <w:rsid w:val="74A6B89F"/>
    <w:rsid w:val="74B52020"/>
    <w:rsid w:val="74CB9EBB"/>
    <w:rsid w:val="74CBC0A7"/>
    <w:rsid w:val="74DD8E71"/>
    <w:rsid w:val="74E9EAF3"/>
    <w:rsid w:val="74F3E95C"/>
    <w:rsid w:val="74F5FEC9"/>
    <w:rsid w:val="74F7D6E6"/>
    <w:rsid w:val="7506532B"/>
    <w:rsid w:val="751A7AE0"/>
    <w:rsid w:val="753D6468"/>
    <w:rsid w:val="7545E7FB"/>
    <w:rsid w:val="7548816F"/>
    <w:rsid w:val="7552BF43"/>
    <w:rsid w:val="7575AC7A"/>
    <w:rsid w:val="75932584"/>
    <w:rsid w:val="7597FF1E"/>
    <w:rsid w:val="75AC7331"/>
    <w:rsid w:val="75C4197F"/>
    <w:rsid w:val="75CBDF38"/>
    <w:rsid w:val="75D27F67"/>
    <w:rsid w:val="75F08BF9"/>
    <w:rsid w:val="75F3E556"/>
    <w:rsid w:val="75FA4532"/>
    <w:rsid w:val="761860A2"/>
    <w:rsid w:val="76428900"/>
    <w:rsid w:val="764A2B2F"/>
    <w:rsid w:val="76504710"/>
    <w:rsid w:val="7652207C"/>
    <w:rsid w:val="7656208A"/>
    <w:rsid w:val="7656AFA1"/>
    <w:rsid w:val="765B3EC9"/>
    <w:rsid w:val="76769D0F"/>
    <w:rsid w:val="76800719"/>
    <w:rsid w:val="7698AC65"/>
    <w:rsid w:val="76ADB51B"/>
    <w:rsid w:val="76C8D508"/>
    <w:rsid w:val="76D41114"/>
    <w:rsid w:val="76E67997"/>
    <w:rsid w:val="76F7DE39"/>
    <w:rsid w:val="77030687"/>
    <w:rsid w:val="770D2215"/>
    <w:rsid w:val="77255DDD"/>
    <w:rsid w:val="7732E34D"/>
    <w:rsid w:val="7741A467"/>
    <w:rsid w:val="7765B0C5"/>
    <w:rsid w:val="7778C689"/>
    <w:rsid w:val="777E0FBB"/>
    <w:rsid w:val="7792486A"/>
    <w:rsid w:val="77A13BD2"/>
    <w:rsid w:val="77A42CEF"/>
    <w:rsid w:val="77AE4137"/>
    <w:rsid w:val="77B23D95"/>
    <w:rsid w:val="77BE2653"/>
    <w:rsid w:val="77D667E6"/>
    <w:rsid w:val="77D6F43E"/>
    <w:rsid w:val="77D79036"/>
    <w:rsid w:val="77EFF1AC"/>
    <w:rsid w:val="77F28002"/>
    <w:rsid w:val="780E8908"/>
    <w:rsid w:val="781BFD8A"/>
    <w:rsid w:val="7832110E"/>
    <w:rsid w:val="783A7307"/>
    <w:rsid w:val="784E197A"/>
    <w:rsid w:val="7851F27F"/>
    <w:rsid w:val="785B9EF4"/>
    <w:rsid w:val="7864DB7B"/>
    <w:rsid w:val="7869888E"/>
    <w:rsid w:val="7873698C"/>
    <w:rsid w:val="78A65C7A"/>
    <w:rsid w:val="78B00FC3"/>
    <w:rsid w:val="78C42DC3"/>
    <w:rsid w:val="78CAC346"/>
    <w:rsid w:val="78DE5519"/>
    <w:rsid w:val="78E5656E"/>
    <w:rsid w:val="78EADA3F"/>
    <w:rsid w:val="78EE85BB"/>
    <w:rsid w:val="78F11393"/>
    <w:rsid w:val="78F1FAC3"/>
    <w:rsid w:val="79077932"/>
    <w:rsid w:val="790A249C"/>
    <w:rsid w:val="790B1603"/>
    <w:rsid w:val="79189A76"/>
    <w:rsid w:val="792E18CB"/>
    <w:rsid w:val="794061C4"/>
    <w:rsid w:val="794564C2"/>
    <w:rsid w:val="79514517"/>
    <w:rsid w:val="795259C0"/>
    <w:rsid w:val="7962A8C9"/>
    <w:rsid w:val="7972BC48"/>
    <w:rsid w:val="7985F278"/>
    <w:rsid w:val="798740C9"/>
    <w:rsid w:val="79C42AB0"/>
    <w:rsid w:val="79C53BCF"/>
    <w:rsid w:val="79CC3789"/>
    <w:rsid w:val="79EDC2E0"/>
    <w:rsid w:val="79F34A1C"/>
    <w:rsid w:val="79FE41FE"/>
    <w:rsid w:val="7A032777"/>
    <w:rsid w:val="7A047288"/>
    <w:rsid w:val="7A048C3D"/>
    <w:rsid w:val="7A091638"/>
    <w:rsid w:val="7A4BD186"/>
    <w:rsid w:val="7A6A0D36"/>
    <w:rsid w:val="7A6F9B87"/>
    <w:rsid w:val="7A940AF7"/>
    <w:rsid w:val="7AA92529"/>
    <w:rsid w:val="7AB6E631"/>
    <w:rsid w:val="7AB81089"/>
    <w:rsid w:val="7AD7D373"/>
    <w:rsid w:val="7ADFA9DC"/>
    <w:rsid w:val="7AE3BE77"/>
    <w:rsid w:val="7AE419EF"/>
    <w:rsid w:val="7AE4750E"/>
    <w:rsid w:val="7AF30110"/>
    <w:rsid w:val="7AFAD1BE"/>
    <w:rsid w:val="7AFF5E01"/>
    <w:rsid w:val="7B048848"/>
    <w:rsid w:val="7B056033"/>
    <w:rsid w:val="7B05D129"/>
    <w:rsid w:val="7B51E8E7"/>
    <w:rsid w:val="7B5930B7"/>
    <w:rsid w:val="7B642E5E"/>
    <w:rsid w:val="7B6B2EDB"/>
    <w:rsid w:val="7B6F0793"/>
    <w:rsid w:val="7B82CC94"/>
    <w:rsid w:val="7B939C75"/>
    <w:rsid w:val="7B968030"/>
    <w:rsid w:val="7BACCCBA"/>
    <w:rsid w:val="7BC91326"/>
    <w:rsid w:val="7BD37BE3"/>
    <w:rsid w:val="7BD4B37C"/>
    <w:rsid w:val="7BDC3950"/>
    <w:rsid w:val="7BDD3C9F"/>
    <w:rsid w:val="7BFC58FD"/>
    <w:rsid w:val="7C0A044B"/>
    <w:rsid w:val="7C0C571E"/>
    <w:rsid w:val="7C29E8B1"/>
    <w:rsid w:val="7C2DCFCB"/>
    <w:rsid w:val="7C31C47D"/>
    <w:rsid w:val="7C3E0BD4"/>
    <w:rsid w:val="7C46BDE6"/>
    <w:rsid w:val="7C47E446"/>
    <w:rsid w:val="7C4A624A"/>
    <w:rsid w:val="7C64FDF0"/>
    <w:rsid w:val="7C6EA010"/>
    <w:rsid w:val="7C8E7719"/>
    <w:rsid w:val="7C9301C3"/>
    <w:rsid w:val="7CB3627E"/>
    <w:rsid w:val="7CBC5929"/>
    <w:rsid w:val="7CCC8ADB"/>
    <w:rsid w:val="7CCFD418"/>
    <w:rsid w:val="7CDB01EF"/>
    <w:rsid w:val="7CDB27C7"/>
    <w:rsid w:val="7CE4998B"/>
    <w:rsid w:val="7CE9C894"/>
    <w:rsid w:val="7CFA1F5D"/>
    <w:rsid w:val="7D218DB1"/>
    <w:rsid w:val="7D24D405"/>
    <w:rsid w:val="7D2C6763"/>
    <w:rsid w:val="7D53F2BD"/>
    <w:rsid w:val="7D5FE06B"/>
    <w:rsid w:val="7D6A5889"/>
    <w:rsid w:val="7D81F08A"/>
    <w:rsid w:val="7D88F03C"/>
    <w:rsid w:val="7D895AD8"/>
    <w:rsid w:val="7D992916"/>
    <w:rsid w:val="7DA700F5"/>
    <w:rsid w:val="7DA7BD56"/>
    <w:rsid w:val="7DC70542"/>
    <w:rsid w:val="7DD728F5"/>
    <w:rsid w:val="7DD8BF7D"/>
    <w:rsid w:val="7DDAD786"/>
    <w:rsid w:val="7E1F2FE9"/>
    <w:rsid w:val="7E712BF9"/>
    <w:rsid w:val="7E738077"/>
    <w:rsid w:val="7E82B257"/>
    <w:rsid w:val="7E9271AB"/>
    <w:rsid w:val="7E99AD6E"/>
    <w:rsid w:val="7EA5061E"/>
    <w:rsid w:val="7EB3D8AB"/>
    <w:rsid w:val="7ECDE345"/>
    <w:rsid w:val="7ED2CDFE"/>
    <w:rsid w:val="7ED5338F"/>
    <w:rsid w:val="7F15D514"/>
    <w:rsid w:val="7F22AE28"/>
    <w:rsid w:val="7F316E68"/>
    <w:rsid w:val="7F72EC8B"/>
    <w:rsid w:val="7F919150"/>
    <w:rsid w:val="7F946870"/>
    <w:rsid w:val="7FA58A87"/>
    <w:rsid w:val="7FB96883"/>
    <w:rsid w:val="7FBC0C11"/>
    <w:rsid w:val="7FCC89B4"/>
    <w:rsid w:val="7FD3382B"/>
    <w:rsid w:val="7FD457AD"/>
    <w:rsid w:val="7FD47F4F"/>
    <w:rsid w:val="7FD76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47BFC9"/>
  <w15:docId w15:val="{6DD862F0-E903-405A-B707-949281F8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4E26"/>
    <w:pPr>
      <w:spacing w:after="0" w:line="240" w:lineRule="auto"/>
    </w:pPr>
  </w:style>
  <w:style w:type="table" w:styleId="TableGrid">
    <w:name w:val="Table Grid"/>
    <w:basedOn w:val="TableNormal"/>
    <w:uiPriority w:val="39"/>
    <w:rsid w:val="006D4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E26"/>
  </w:style>
  <w:style w:type="paragraph" w:styleId="Footer">
    <w:name w:val="footer"/>
    <w:basedOn w:val="Normal"/>
    <w:link w:val="FooterChar"/>
    <w:uiPriority w:val="99"/>
    <w:unhideWhenUsed/>
    <w:rsid w:val="006D4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E26"/>
  </w:style>
  <w:style w:type="paragraph" w:styleId="ListParagraph">
    <w:name w:val="List Paragraph"/>
    <w:basedOn w:val="Normal"/>
    <w:uiPriority w:val="34"/>
    <w:qFormat/>
    <w:rsid w:val="00EE37BA"/>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C7001B"/>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C344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4403"/>
  </w:style>
  <w:style w:type="character" w:customStyle="1" w:styleId="eop">
    <w:name w:val="eop"/>
    <w:basedOn w:val="DefaultParagraphFont"/>
    <w:rsid w:val="00C34403"/>
  </w:style>
  <w:style w:type="character" w:customStyle="1" w:styleId="mark0c1ko1ivd">
    <w:name w:val="mark0c1ko1ivd"/>
    <w:basedOn w:val="DefaultParagraphFont"/>
    <w:rsid w:val="001F1CA2"/>
  </w:style>
  <w:style w:type="character" w:customStyle="1" w:styleId="marknpfcfnac0">
    <w:name w:val="marknpfcfnac0"/>
    <w:basedOn w:val="DefaultParagraphFont"/>
    <w:rsid w:val="001F1CA2"/>
  </w:style>
  <w:style w:type="character" w:customStyle="1" w:styleId="mark9n3whwv9">
    <w:name w:val="mark9n3whwv9"/>
    <w:basedOn w:val="DefaultParagraphFont"/>
    <w:rsid w:val="001F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3466">
      <w:bodyDiv w:val="1"/>
      <w:marLeft w:val="0"/>
      <w:marRight w:val="0"/>
      <w:marTop w:val="0"/>
      <w:marBottom w:val="0"/>
      <w:divBdr>
        <w:top w:val="none" w:sz="0" w:space="0" w:color="auto"/>
        <w:left w:val="none" w:sz="0" w:space="0" w:color="auto"/>
        <w:bottom w:val="none" w:sz="0" w:space="0" w:color="auto"/>
        <w:right w:val="none" w:sz="0" w:space="0" w:color="auto"/>
      </w:divBdr>
      <w:divsChild>
        <w:div w:id="1170750289">
          <w:marLeft w:val="0"/>
          <w:marRight w:val="0"/>
          <w:marTop w:val="0"/>
          <w:marBottom w:val="0"/>
          <w:divBdr>
            <w:top w:val="none" w:sz="0" w:space="0" w:color="auto"/>
            <w:left w:val="none" w:sz="0" w:space="0" w:color="auto"/>
            <w:bottom w:val="none" w:sz="0" w:space="0" w:color="auto"/>
            <w:right w:val="none" w:sz="0" w:space="0" w:color="auto"/>
          </w:divBdr>
        </w:div>
        <w:div w:id="447967052">
          <w:marLeft w:val="0"/>
          <w:marRight w:val="0"/>
          <w:marTop w:val="0"/>
          <w:marBottom w:val="0"/>
          <w:divBdr>
            <w:top w:val="none" w:sz="0" w:space="0" w:color="auto"/>
            <w:left w:val="none" w:sz="0" w:space="0" w:color="auto"/>
            <w:bottom w:val="none" w:sz="0" w:space="0" w:color="auto"/>
            <w:right w:val="none" w:sz="0" w:space="0" w:color="auto"/>
          </w:divBdr>
        </w:div>
        <w:div w:id="1635523097">
          <w:marLeft w:val="0"/>
          <w:marRight w:val="0"/>
          <w:marTop w:val="0"/>
          <w:marBottom w:val="0"/>
          <w:divBdr>
            <w:top w:val="none" w:sz="0" w:space="0" w:color="auto"/>
            <w:left w:val="none" w:sz="0" w:space="0" w:color="auto"/>
            <w:bottom w:val="none" w:sz="0" w:space="0" w:color="auto"/>
            <w:right w:val="none" w:sz="0" w:space="0" w:color="auto"/>
          </w:divBdr>
        </w:div>
        <w:div w:id="1249147622">
          <w:marLeft w:val="0"/>
          <w:marRight w:val="0"/>
          <w:marTop w:val="0"/>
          <w:marBottom w:val="0"/>
          <w:divBdr>
            <w:top w:val="none" w:sz="0" w:space="0" w:color="auto"/>
            <w:left w:val="none" w:sz="0" w:space="0" w:color="auto"/>
            <w:bottom w:val="none" w:sz="0" w:space="0" w:color="auto"/>
            <w:right w:val="none" w:sz="0" w:space="0" w:color="auto"/>
          </w:divBdr>
        </w:div>
        <w:div w:id="2118520167">
          <w:marLeft w:val="0"/>
          <w:marRight w:val="0"/>
          <w:marTop w:val="0"/>
          <w:marBottom w:val="0"/>
          <w:divBdr>
            <w:top w:val="none" w:sz="0" w:space="0" w:color="auto"/>
            <w:left w:val="none" w:sz="0" w:space="0" w:color="auto"/>
            <w:bottom w:val="none" w:sz="0" w:space="0" w:color="auto"/>
            <w:right w:val="none" w:sz="0" w:space="0" w:color="auto"/>
          </w:divBdr>
        </w:div>
        <w:div w:id="1042828665">
          <w:marLeft w:val="0"/>
          <w:marRight w:val="0"/>
          <w:marTop w:val="0"/>
          <w:marBottom w:val="0"/>
          <w:divBdr>
            <w:top w:val="none" w:sz="0" w:space="0" w:color="auto"/>
            <w:left w:val="none" w:sz="0" w:space="0" w:color="auto"/>
            <w:bottom w:val="none" w:sz="0" w:space="0" w:color="auto"/>
            <w:right w:val="none" w:sz="0" w:space="0" w:color="auto"/>
          </w:divBdr>
        </w:div>
        <w:div w:id="1164664130">
          <w:marLeft w:val="0"/>
          <w:marRight w:val="0"/>
          <w:marTop w:val="0"/>
          <w:marBottom w:val="0"/>
          <w:divBdr>
            <w:top w:val="none" w:sz="0" w:space="0" w:color="auto"/>
            <w:left w:val="none" w:sz="0" w:space="0" w:color="auto"/>
            <w:bottom w:val="none" w:sz="0" w:space="0" w:color="auto"/>
            <w:right w:val="none" w:sz="0" w:space="0" w:color="auto"/>
          </w:divBdr>
        </w:div>
        <w:div w:id="1206212728">
          <w:marLeft w:val="0"/>
          <w:marRight w:val="0"/>
          <w:marTop w:val="0"/>
          <w:marBottom w:val="0"/>
          <w:divBdr>
            <w:top w:val="none" w:sz="0" w:space="0" w:color="auto"/>
            <w:left w:val="none" w:sz="0" w:space="0" w:color="auto"/>
            <w:bottom w:val="none" w:sz="0" w:space="0" w:color="auto"/>
            <w:right w:val="none" w:sz="0" w:space="0" w:color="auto"/>
          </w:divBdr>
        </w:div>
      </w:divsChild>
    </w:div>
    <w:div w:id="187724471">
      <w:bodyDiv w:val="1"/>
      <w:marLeft w:val="0"/>
      <w:marRight w:val="0"/>
      <w:marTop w:val="0"/>
      <w:marBottom w:val="0"/>
      <w:divBdr>
        <w:top w:val="none" w:sz="0" w:space="0" w:color="auto"/>
        <w:left w:val="none" w:sz="0" w:space="0" w:color="auto"/>
        <w:bottom w:val="none" w:sz="0" w:space="0" w:color="auto"/>
        <w:right w:val="none" w:sz="0" w:space="0" w:color="auto"/>
      </w:divBdr>
    </w:div>
    <w:div w:id="365058624">
      <w:bodyDiv w:val="1"/>
      <w:marLeft w:val="0"/>
      <w:marRight w:val="0"/>
      <w:marTop w:val="0"/>
      <w:marBottom w:val="0"/>
      <w:divBdr>
        <w:top w:val="none" w:sz="0" w:space="0" w:color="auto"/>
        <w:left w:val="none" w:sz="0" w:space="0" w:color="auto"/>
        <w:bottom w:val="none" w:sz="0" w:space="0" w:color="auto"/>
        <w:right w:val="none" w:sz="0" w:space="0" w:color="auto"/>
      </w:divBdr>
      <w:divsChild>
        <w:div w:id="612246896">
          <w:marLeft w:val="0"/>
          <w:marRight w:val="0"/>
          <w:marTop w:val="0"/>
          <w:marBottom w:val="0"/>
          <w:divBdr>
            <w:top w:val="none" w:sz="0" w:space="0" w:color="auto"/>
            <w:left w:val="none" w:sz="0" w:space="0" w:color="auto"/>
            <w:bottom w:val="none" w:sz="0" w:space="0" w:color="auto"/>
            <w:right w:val="none" w:sz="0" w:space="0" w:color="auto"/>
          </w:divBdr>
        </w:div>
        <w:div w:id="683558086">
          <w:marLeft w:val="0"/>
          <w:marRight w:val="0"/>
          <w:marTop w:val="0"/>
          <w:marBottom w:val="0"/>
          <w:divBdr>
            <w:top w:val="none" w:sz="0" w:space="0" w:color="auto"/>
            <w:left w:val="none" w:sz="0" w:space="0" w:color="auto"/>
            <w:bottom w:val="none" w:sz="0" w:space="0" w:color="auto"/>
            <w:right w:val="none" w:sz="0" w:space="0" w:color="auto"/>
          </w:divBdr>
        </w:div>
        <w:div w:id="2095544818">
          <w:marLeft w:val="0"/>
          <w:marRight w:val="0"/>
          <w:marTop w:val="0"/>
          <w:marBottom w:val="0"/>
          <w:divBdr>
            <w:top w:val="none" w:sz="0" w:space="0" w:color="auto"/>
            <w:left w:val="none" w:sz="0" w:space="0" w:color="auto"/>
            <w:bottom w:val="none" w:sz="0" w:space="0" w:color="auto"/>
            <w:right w:val="none" w:sz="0" w:space="0" w:color="auto"/>
          </w:divBdr>
        </w:div>
        <w:div w:id="1836412206">
          <w:marLeft w:val="0"/>
          <w:marRight w:val="0"/>
          <w:marTop w:val="0"/>
          <w:marBottom w:val="0"/>
          <w:divBdr>
            <w:top w:val="none" w:sz="0" w:space="0" w:color="auto"/>
            <w:left w:val="none" w:sz="0" w:space="0" w:color="auto"/>
            <w:bottom w:val="none" w:sz="0" w:space="0" w:color="auto"/>
            <w:right w:val="none" w:sz="0" w:space="0" w:color="auto"/>
          </w:divBdr>
        </w:div>
        <w:div w:id="2023627454">
          <w:marLeft w:val="0"/>
          <w:marRight w:val="0"/>
          <w:marTop w:val="0"/>
          <w:marBottom w:val="0"/>
          <w:divBdr>
            <w:top w:val="none" w:sz="0" w:space="0" w:color="auto"/>
            <w:left w:val="none" w:sz="0" w:space="0" w:color="auto"/>
            <w:bottom w:val="none" w:sz="0" w:space="0" w:color="auto"/>
            <w:right w:val="none" w:sz="0" w:space="0" w:color="auto"/>
          </w:divBdr>
        </w:div>
        <w:div w:id="43414936">
          <w:marLeft w:val="0"/>
          <w:marRight w:val="0"/>
          <w:marTop w:val="0"/>
          <w:marBottom w:val="0"/>
          <w:divBdr>
            <w:top w:val="none" w:sz="0" w:space="0" w:color="auto"/>
            <w:left w:val="none" w:sz="0" w:space="0" w:color="auto"/>
            <w:bottom w:val="none" w:sz="0" w:space="0" w:color="auto"/>
            <w:right w:val="none" w:sz="0" w:space="0" w:color="auto"/>
          </w:divBdr>
        </w:div>
        <w:div w:id="1642730585">
          <w:marLeft w:val="0"/>
          <w:marRight w:val="0"/>
          <w:marTop w:val="0"/>
          <w:marBottom w:val="0"/>
          <w:divBdr>
            <w:top w:val="none" w:sz="0" w:space="0" w:color="auto"/>
            <w:left w:val="none" w:sz="0" w:space="0" w:color="auto"/>
            <w:bottom w:val="none" w:sz="0" w:space="0" w:color="auto"/>
            <w:right w:val="none" w:sz="0" w:space="0" w:color="auto"/>
          </w:divBdr>
        </w:div>
      </w:divsChild>
    </w:div>
    <w:div w:id="1572156473">
      <w:bodyDiv w:val="1"/>
      <w:marLeft w:val="0"/>
      <w:marRight w:val="0"/>
      <w:marTop w:val="0"/>
      <w:marBottom w:val="0"/>
      <w:divBdr>
        <w:top w:val="none" w:sz="0" w:space="0" w:color="auto"/>
        <w:left w:val="none" w:sz="0" w:space="0" w:color="auto"/>
        <w:bottom w:val="none" w:sz="0" w:space="0" w:color="auto"/>
        <w:right w:val="none" w:sz="0" w:space="0" w:color="auto"/>
      </w:divBdr>
    </w:div>
    <w:div w:id="195995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01C3AFB-510C-45D3-9232-57F2B88E5037}"/>
      </w:docPartPr>
      <w:docPartBody>
        <w:p w:rsidR="00635841" w:rsidRDefault="00635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5841"/>
    <w:rsid w:val="00635841"/>
    <w:rsid w:val="009772CA"/>
    <w:rsid w:val="00B50A83"/>
    <w:rsid w:val="00F7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a68e43e-11a4-45f4-ab50-97c6891af626">
      <UserInfo>
        <DisplayName>Mona Grife</DisplayName>
        <AccountId>18</AccountId>
        <AccountType/>
      </UserInfo>
    </SharedWithUsers>
    <_DCDateModified xmlns="http://schemas.microsoft.com/sharepoint/v3/fields" xsi:nil="true"/>
    <PercentComplete xmlns="http://schemas.microsoft.com/sharepoint/v3" xsi:nil="true"/>
    <_Format xmlns="http://schemas.microsoft.com/sharepoint/v3/fields" xsi:nil="true"/>
    <_DCDateCreated xmlns="http://schemas.microsoft.com/sharepoint/v3/fields" xsi:nil="true"/>
    <TaxCatchAll xmlns="ea68e43e-11a4-45f4-ab50-97c6891af626" xsi:nil="true"/>
    <lcf76f155ced4ddcb4097134ff3c332f xmlns="bd3d8e16-c1ec-4c8b-9c86-0185bb18c3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FF0D5B5BF51F4F9EE65BB8796CFA68" ma:contentTypeVersion="21" ma:contentTypeDescription="Create a new document." ma:contentTypeScope="" ma:versionID="d176baf52b45804087de8de169e0ab11">
  <xsd:schema xmlns:xsd="http://www.w3.org/2001/XMLSchema" xmlns:xs="http://www.w3.org/2001/XMLSchema" xmlns:p="http://schemas.microsoft.com/office/2006/metadata/properties" xmlns:ns1="http://schemas.microsoft.com/sharepoint/v3" xmlns:ns2="http://schemas.microsoft.com/sharepoint/v3/fields" xmlns:ns3="bd3d8e16-c1ec-4c8b-9c86-0185bb18c381" xmlns:ns4="ea68e43e-11a4-45f4-ab50-97c6891af626" targetNamespace="http://schemas.microsoft.com/office/2006/metadata/properties" ma:root="true" ma:fieldsID="9c834d4f91f773d72139e47b2597610b" ns1:_="" ns2:_="" ns3:_="" ns4:_="">
    <xsd:import namespace="http://schemas.microsoft.com/sharepoint/v3"/>
    <xsd:import namespace="http://schemas.microsoft.com/sharepoint/v3/fields"/>
    <xsd:import namespace="bd3d8e16-c1ec-4c8b-9c86-0185bb18c381"/>
    <xsd:import namespace="ea68e43e-11a4-45f4-ab50-97c6891af626"/>
    <xsd:element name="properties">
      <xsd:complexType>
        <xsd:sequence>
          <xsd:element name="documentManagement">
            <xsd:complexType>
              <xsd:all>
                <xsd:element ref="ns1:PercentComplete" minOccurs="0"/>
                <xsd:element ref="ns2:_DCDateCreated" minOccurs="0"/>
                <xsd:element ref="ns2:_DCDateModified" minOccurs="0"/>
                <xsd:element ref="ns2:_Format"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2" nillable="true" ma:displayName="% Complete" ma:internalName="PercentComplete"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3" nillable="true" ma:displayName="Date Created" ma:description="The date on which this resource was created" ma:format="DateTime" ma:internalName="_DCDateCreated">
      <xsd:simpleType>
        <xsd:restriction base="dms:DateTime"/>
      </xsd:simpleType>
    </xsd:element>
    <xsd:element name="_DCDateModified" ma:index="4" nillable="true" ma:displayName="Date Modified" ma:description="The date on which this resource was last modified" ma:format="DateTime" ma:internalName="_DCDateModified">
      <xsd:simpleType>
        <xsd:restriction base="dms:DateTime"/>
      </xsd:simpleType>
    </xsd:element>
    <xsd:element name="_Format" ma:index="5" nillable="true" ma:displayName="Format" ma:description="Media-type, file format or dimensions" ma:internalName="_Forma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d8e16-c1ec-4c8b-9c86-0185bb18c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bd68b-adfb-4b9b-9d83-f2ef1aa988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e43e-11a4-45f4-ab50-97c6891af6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2211970-3312-4e53-8591-04e2e27e856f}" ma:internalName="TaxCatchAll" ma:showField="CatchAllData" ma:web="ea68e43e-11a4-45f4-ab50-97c6891a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35C85-6122-444E-973B-1F836ADEAF74}">
  <ds:schemaRefs>
    <ds:schemaRef ds:uri="http://schemas.openxmlformats.org/officeDocument/2006/bibliography"/>
  </ds:schemaRefs>
</ds:datastoreItem>
</file>

<file path=customXml/itemProps2.xml><?xml version="1.0" encoding="utf-8"?>
<ds:datastoreItem xmlns:ds="http://schemas.openxmlformats.org/officeDocument/2006/customXml" ds:itemID="{60B69F9E-FF49-4D7F-B8AE-4BA0D5C47BCC}">
  <ds:schemaRefs>
    <ds:schemaRef ds:uri="http://schemas.microsoft.com/sharepoint/v3/contenttype/forms"/>
  </ds:schemaRefs>
</ds:datastoreItem>
</file>

<file path=customXml/itemProps3.xml><?xml version="1.0" encoding="utf-8"?>
<ds:datastoreItem xmlns:ds="http://schemas.openxmlformats.org/officeDocument/2006/customXml" ds:itemID="{F7C8DC9E-5570-4B0A-923E-B429078E9945}">
  <ds:schemaRefs>
    <ds:schemaRef ds:uri="http://schemas.microsoft.com/office/2006/metadata/properties"/>
    <ds:schemaRef ds:uri="http://schemas.microsoft.com/office/infopath/2007/PartnerControls"/>
    <ds:schemaRef ds:uri="ea68e43e-11a4-45f4-ab50-97c6891af626"/>
    <ds:schemaRef ds:uri="http://schemas.microsoft.com/sharepoint/v3/fields"/>
    <ds:schemaRef ds:uri="http://schemas.microsoft.com/sharepoint/v3"/>
    <ds:schemaRef ds:uri="bd3d8e16-c1ec-4c8b-9c86-0185bb18c381"/>
  </ds:schemaRefs>
</ds:datastoreItem>
</file>

<file path=customXml/itemProps4.xml><?xml version="1.0" encoding="utf-8"?>
<ds:datastoreItem xmlns:ds="http://schemas.openxmlformats.org/officeDocument/2006/customXml" ds:itemID="{1F2A1293-3EE7-4306-B7FF-125BB470E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d3d8e16-c1ec-4c8b-9c86-0185bb18c381"/>
    <ds:schemaRef ds:uri="ea68e43e-11a4-45f4-ab50-97c6891a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2741</Words>
  <Characters>15630</Characters>
  <Application>Microsoft Office Word</Application>
  <DocSecurity>0</DocSecurity>
  <Lines>130</Lines>
  <Paragraphs>36</Paragraphs>
  <ScaleCrop>false</ScaleCrop>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Arias</dc:creator>
  <cp:keywords/>
  <dc:description/>
  <cp:lastModifiedBy>Anne Arias</cp:lastModifiedBy>
  <cp:revision>3</cp:revision>
  <dcterms:created xsi:type="dcterms:W3CDTF">2023-09-25T21:32:00Z</dcterms:created>
  <dcterms:modified xsi:type="dcterms:W3CDTF">2023-09-25T21:57:00Z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0x010100DDFF0D5B5BF51F4F9EE65BB8796CFA68</vt:lpwstr>
  </property>
  <property fmtid="{D5CDD505-2E9C-101B-9397-08002B2CF9AE}" pid="3" name="AuthorIds_UIVersion_10752">
    <vt:lpwstr>19</vt:lpwstr>
  </property>
  <property fmtid="{D5CDD505-2E9C-101B-9397-08002B2CF9AE}" pid="4" name="AuthorIds_UIVersion_13312">
    <vt:lpwstr>19</vt:lpwstr>
  </property>
  <property fmtid="{D5CDD505-2E9C-101B-9397-08002B2CF9AE}" pid="5" name="MediaServiceImageTags">
    <vt:lpwstr/>
  </property>
</Properties>
</file>